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130"/>
        <w:tblW w:w="15115" w:type="dxa"/>
        <w:tblLook w:val="04A0" w:firstRow="1" w:lastRow="0" w:firstColumn="1" w:lastColumn="0" w:noHBand="0" w:noVBand="1"/>
      </w:tblPr>
      <w:tblGrid>
        <w:gridCol w:w="4585"/>
        <w:gridCol w:w="1170"/>
        <w:gridCol w:w="1620"/>
        <w:gridCol w:w="1710"/>
        <w:gridCol w:w="1620"/>
        <w:gridCol w:w="1530"/>
        <w:gridCol w:w="2880"/>
      </w:tblGrid>
      <w:tr w:rsidR="003F55DF" w:rsidRPr="000E454A" w14:paraId="1E856150" w14:textId="77777777" w:rsidTr="00192690">
        <w:trPr>
          <w:trHeight w:val="347"/>
        </w:trPr>
        <w:tc>
          <w:tcPr>
            <w:tcW w:w="4585" w:type="dxa"/>
            <w:shd w:val="clear" w:color="auto" w:fill="FFC000"/>
            <w:tcMar>
              <w:left w:w="86" w:type="dxa"/>
              <w:right w:w="86" w:type="dxa"/>
            </w:tcMar>
          </w:tcPr>
          <w:p w14:paraId="346EAF5D" w14:textId="24E50B0B" w:rsidR="003F55DF" w:rsidRPr="0054294A" w:rsidRDefault="0054294A" w:rsidP="0054294A">
            <w:pPr>
              <w:spacing w:after="100" w:afterAutospacing="1"/>
              <w:rPr>
                <w:rFonts w:cstheme="minorHAnsi"/>
                <w:b/>
                <w:sz w:val="28"/>
                <w:szCs w:val="28"/>
                <w:highlight w:val="yellow"/>
                <w:vertAlign w:val="subscript"/>
              </w:rPr>
            </w:pPr>
            <w:bookmarkStart w:id="0" w:name="_Hlk55215594"/>
            <w:r w:rsidRPr="00545344">
              <w:rPr>
                <w:rFonts w:cstheme="minorHAnsi"/>
                <w:b/>
                <w:sz w:val="28"/>
                <w:szCs w:val="28"/>
              </w:rPr>
              <w:t>SUMMER 202</w:t>
            </w:r>
            <w:r w:rsidR="006037C6" w:rsidRPr="00545344">
              <w:rPr>
                <w:rFonts w:cstheme="minorHAnsi"/>
                <w:b/>
                <w:sz w:val="28"/>
                <w:szCs w:val="28"/>
              </w:rPr>
              <w:t>5</w:t>
            </w:r>
            <w:r w:rsidRPr="00545344">
              <w:rPr>
                <w:rFonts w:cstheme="minorHAnsi"/>
                <w:b/>
                <w:sz w:val="28"/>
                <w:szCs w:val="28"/>
              </w:rPr>
              <w:t xml:space="preserve"> ACADEMIC CALENDAR</w:t>
            </w:r>
          </w:p>
        </w:tc>
        <w:tc>
          <w:tcPr>
            <w:tcW w:w="1170" w:type="dxa"/>
            <w:shd w:val="clear" w:color="auto" w:fill="FFC000"/>
            <w:tcMar>
              <w:left w:w="86" w:type="dxa"/>
              <w:right w:w="86" w:type="dxa"/>
            </w:tcMar>
          </w:tcPr>
          <w:p w14:paraId="154A6325" w14:textId="77777777" w:rsidR="003F55DF" w:rsidRPr="0054294A" w:rsidRDefault="003F55DF" w:rsidP="005429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294A">
              <w:rPr>
                <w:rFonts w:cstheme="minorHAnsi"/>
                <w:b/>
                <w:sz w:val="24"/>
                <w:szCs w:val="24"/>
              </w:rPr>
              <w:t>May</w:t>
            </w:r>
          </w:p>
        </w:tc>
        <w:tc>
          <w:tcPr>
            <w:tcW w:w="1620" w:type="dxa"/>
            <w:shd w:val="clear" w:color="auto" w:fill="FFC000"/>
            <w:tcMar>
              <w:left w:w="86" w:type="dxa"/>
              <w:right w:w="86" w:type="dxa"/>
            </w:tcMar>
          </w:tcPr>
          <w:p w14:paraId="61CA4C8B" w14:textId="77777777" w:rsidR="003F55DF" w:rsidRPr="0054294A" w:rsidRDefault="003F55DF" w:rsidP="005429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294A">
              <w:rPr>
                <w:rFonts w:cstheme="minorHAnsi"/>
                <w:b/>
                <w:sz w:val="24"/>
                <w:szCs w:val="24"/>
              </w:rPr>
              <w:t>10-Week</w:t>
            </w:r>
          </w:p>
        </w:tc>
        <w:tc>
          <w:tcPr>
            <w:tcW w:w="1710" w:type="dxa"/>
            <w:shd w:val="clear" w:color="auto" w:fill="FFC000"/>
            <w:tcMar>
              <w:left w:w="86" w:type="dxa"/>
              <w:right w:w="86" w:type="dxa"/>
            </w:tcMar>
          </w:tcPr>
          <w:p w14:paraId="28E762FD" w14:textId="67F03315" w:rsidR="003F55DF" w:rsidRPr="0054294A" w:rsidRDefault="00DD0FCA" w:rsidP="005429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="003F55DF" w:rsidRPr="0054294A">
              <w:rPr>
                <w:rFonts w:cstheme="minorHAnsi"/>
                <w:b/>
                <w:sz w:val="24"/>
                <w:szCs w:val="24"/>
              </w:rPr>
              <w:t xml:space="preserve">-Week </w:t>
            </w:r>
          </w:p>
        </w:tc>
        <w:tc>
          <w:tcPr>
            <w:tcW w:w="1620" w:type="dxa"/>
            <w:shd w:val="clear" w:color="auto" w:fill="FFC000"/>
            <w:tcMar>
              <w:left w:w="86" w:type="dxa"/>
              <w:right w:w="86" w:type="dxa"/>
            </w:tcMar>
          </w:tcPr>
          <w:p w14:paraId="4FCD4C5D" w14:textId="2D3FFD80" w:rsidR="003F55DF" w:rsidRPr="0054294A" w:rsidRDefault="00DD0FCA" w:rsidP="0054294A">
            <w:pPr>
              <w:ind w:right="166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="003F55DF" w:rsidRPr="0054294A">
              <w:rPr>
                <w:rFonts w:cstheme="minorHAnsi"/>
                <w:b/>
                <w:sz w:val="24"/>
                <w:szCs w:val="24"/>
              </w:rPr>
              <w:t>-Week</w:t>
            </w:r>
          </w:p>
        </w:tc>
        <w:tc>
          <w:tcPr>
            <w:tcW w:w="1530" w:type="dxa"/>
            <w:shd w:val="clear" w:color="auto" w:fill="FFC000"/>
            <w:tcMar>
              <w:left w:w="86" w:type="dxa"/>
              <w:right w:w="86" w:type="dxa"/>
            </w:tcMar>
          </w:tcPr>
          <w:p w14:paraId="11F77E6E" w14:textId="6CB146A6" w:rsidR="003F55DF" w:rsidRPr="0054294A" w:rsidRDefault="00DD0FCA" w:rsidP="0054294A">
            <w:pPr>
              <w:ind w:right="166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="003F55DF" w:rsidRPr="0054294A">
              <w:rPr>
                <w:rFonts w:cstheme="minorHAnsi"/>
                <w:b/>
                <w:sz w:val="24"/>
                <w:szCs w:val="24"/>
              </w:rPr>
              <w:t>-Week</w:t>
            </w:r>
            <w:r>
              <w:rPr>
                <w:rFonts w:cstheme="minorHAnsi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2880" w:type="dxa"/>
            <w:shd w:val="clear" w:color="auto" w:fill="FFC000"/>
            <w:tcMar>
              <w:left w:w="86" w:type="dxa"/>
              <w:right w:w="86" w:type="dxa"/>
            </w:tcMar>
          </w:tcPr>
          <w:p w14:paraId="5EB9F1FD" w14:textId="77777777" w:rsidR="003F55DF" w:rsidRPr="0054294A" w:rsidRDefault="003F55DF" w:rsidP="0054294A">
            <w:pPr>
              <w:ind w:right="166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294A">
              <w:rPr>
                <w:rFonts w:cstheme="minorHAnsi"/>
                <w:b/>
                <w:sz w:val="24"/>
                <w:szCs w:val="24"/>
              </w:rPr>
              <w:t>4-Week II</w:t>
            </w:r>
          </w:p>
        </w:tc>
      </w:tr>
      <w:tr w:rsidR="00C147A0" w:rsidRPr="000E454A" w14:paraId="11B09BE2" w14:textId="77777777" w:rsidTr="00192690">
        <w:trPr>
          <w:trHeight w:hRule="exact" w:val="504"/>
        </w:trPr>
        <w:tc>
          <w:tcPr>
            <w:tcW w:w="4585" w:type="dxa"/>
            <w:tcMar>
              <w:left w:w="86" w:type="dxa"/>
              <w:right w:w="86" w:type="dxa"/>
            </w:tcMar>
            <w:vAlign w:val="center"/>
          </w:tcPr>
          <w:p w14:paraId="7DF2EAD6" w14:textId="77777777" w:rsidR="00C147A0" w:rsidRPr="000E454A" w:rsidRDefault="00C147A0" w:rsidP="00C147A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1" w:name="_Hlk55215579"/>
            <w:bookmarkEnd w:id="0"/>
            <w:r w:rsidRPr="000E454A">
              <w:rPr>
                <w:rFonts w:cstheme="minorHAnsi"/>
                <w:b/>
                <w:sz w:val="18"/>
                <w:szCs w:val="18"/>
              </w:rPr>
              <w:t xml:space="preserve">Registration </w:t>
            </w:r>
            <w:r>
              <w:rPr>
                <w:rFonts w:cstheme="minorHAnsi"/>
                <w:b/>
                <w:sz w:val="18"/>
                <w:szCs w:val="18"/>
              </w:rPr>
              <w:t xml:space="preserve">Begins 8:00 a.m.  </w:t>
            </w:r>
            <w:r w:rsidRPr="000E454A">
              <w:rPr>
                <w:rFonts w:cstheme="minorHAnsi"/>
                <w:b/>
                <w:sz w:val="18"/>
                <w:szCs w:val="18"/>
              </w:rPr>
              <w:t>(</w:t>
            </w:r>
            <w:r w:rsidRPr="000E454A">
              <w:rPr>
                <w:rFonts w:cstheme="minorHAnsi"/>
                <w:b/>
                <w:color w:val="2E74B5" w:themeColor="accent1" w:themeShade="BF"/>
                <w:sz w:val="18"/>
                <w:szCs w:val="18"/>
              </w:rPr>
              <w:t xml:space="preserve">Time Ticket Matrix </w:t>
            </w:r>
            <w:r w:rsidRPr="000E454A">
              <w:rPr>
                <w:rFonts w:cstheme="minorHAnsi"/>
                <w:b/>
                <w:sz w:val="18"/>
                <w:szCs w:val="18"/>
              </w:rPr>
              <w:t>Details)</w:t>
            </w:r>
          </w:p>
        </w:tc>
        <w:tc>
          <w:tcPr>
            <w:tcW w:w="1170" w:type="dxa"/>
            <w:tcMar>
              <w:left w:w="86" w:type="dxa"/>
              <w:right w:w="86" w:type="dxa"/>
            </w:tcMar>
            <w:vAlign w:val="center"/>
          </w:tcPr>
          <w:p w14:paraId="6B281D75" w14:textId="7D10E2AF" w:rsidR="00C147A0" w:rsidRPr="000E454A" w:rsidRDefault="00C147A0" w:rsidP="00C147A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 xml:space="preserve">Mar </w:t>
            </w:r>
            <w:r w:rsidR="000E5EB1">
              <w:rPr>
                <w:rFonts w:cstheme="minorHAnsi"/>
                <w:sz w:val="18"/>
                <w:szCs w:val="18"/>
              </w:rPr>
              <w:t>14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F</w:t>
            </w:r>
            <w:r w:rsidRPr="000E454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620" w:type="dxa"/>
            <w:tcMar>
              <w:left w:w="86" w:type="dxa"/>
              <w:right w:w="86" w:type="dxa"/>
            </w:tcMar>
            <w:vAlign w:val="center"/>
          </w:tcPr>
          <w:p w14:paraId="7CFF0C4F" w14:textId="370E1A5D" w:rsidR="00C147A0" w:rsidRPr="000E454A" w:rsidRDefault="00C147A0" w:rsidP="00C147A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 xml:space="preserve">Mar </w:t>
            </w:r>
            <w:r w:rsidR="000E5EB1">
              <w:rPr>
                <w:rFonts w:cstheme="minorHAnsi"/>
                <w:sz w:val="18"/>
                <w:szCs w:val="18"/>
              </w:rPr>
              <w:t>14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F</w:t>
            </w:r>
            <w:r w:rsidRPr="000E454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5F8827CF" w14:textId="10B85156" w:rsidR="00C147A0" w:rsidRPr="000E454A" w:rsidRDefault="00C147A0" w:rsidP="00C147A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 xml:space="preserve">Mar </w:t>
            </w:r>
            <w:r w:rsidR="000E5EB1">
              <w:rPr>
                <w:rFonts w:cstheme="minorHAnsi"/>
                <w:sz w:val="18"/>
                <w:szCs w:val="18"/>
              </w:rPr>
              <w:t>14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F</w:t>
            </w:r>
            <w:r w:rsidRPr="000E454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620" w:type="dxa"/>
            <w:tcMar>
              <w:left w:w="86" w:type="dxa"/>
              <w:right w:w="86" w:type="dxa"/>
            </w:tcMar>
            <w:vAlign w:val="center"/>
          </w:tcPr>
          <w:p w14:paraId="056C2CCF" w14:textId="67318966" w:rsidR="00C147A0" w:rsidRPr="000E454A" w:rsidRDefault="00C147A0" w:rsidP="00C147A0">
            <w:pPr>
              <w:ind w:right="166"/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 xml:space="preserve">Mar </w:t>
            </w:r>
            <w:r w:rsidR="000E5EB1">
              <w:rPr>
                <w:rFonts w:cstheme="minorHAnsi"/>
                <w:sz w:val="18"/>
                <w:szCs w:val="18"/>
              </w:rPr>
              <w:t>14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F</w:t>
            </w:r>
            <w:r w:rsidRPr="000E454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530" w:type="dxa"/>
            <w:tcMar>
              <w:left w:w="86" w:type="dxa"/>
              <w:right w:w="86" w:type="dxa"/>
            </w:tcMar>
            <w:vAlign w:val="center"/>
          </w:tcPr>
          <w:p w14:paraId="21FFB74D" w14:textId="2D291278" w:rsidR="00C147A0" w:rsidRPr="000E454A" w:rsidRDefault="00C147A0" w:rsidP="00C147A0">
            <w:pPr>
              <w:ind w:right="166"/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 xml:space="preserve">Mar </w:t>
            </w:r>
            <w:r w:rsidR="000E5EB1">
              <w:rPr>
                <w:rFonts w:cstheme="minorHAnsi"/>
                <w:sz w:val="18"/>
                <w:szCs w:val="18"/>
              </w:rPr>
              <w:t>14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F</w:t>
            </w:r>
            <w:r w:rsidRPr="000E454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880" w:type="dxa"/>
            <w:tcMar>
              <w:left w:w="86" w:type="dxa"/>
              <w:right w:w="86" w:type="dxa"/>
            </w:tcMar>
            <w:vAlign w:val="center"/>
          </w:tcPr>
          <w:p w14:paraId="6A27BDFE" w14:textId="5B12AAA2" w:rsidR="00C147A0" w:rsidRPr="000E454A" w:rsidRDefault="00C147A0" w:rsidP="00C147A0">
            <w:pPr>
              <w:ind w:right="166"/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 xml:space="preserve">Mar </w:t>
            </w:r>
            <w:r w:rsidR="000E5EB1">
              <w:rPr>
                <w:rFonts w:cstheme="minorHAnsi"/>
                <w:sz w:val="18"/>
                <w:szCs w:val="18"/>
              </w:rPr>
              <w:t>14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F</w:t>
            </w:r>
            <w:r w:rsidRPr="000E454A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C147A0" w:rsidRPr="000E454A" w14:paraId="54C1C802" w14:textId="77777777" w:rsidTr="00192690">
        <w:trPr>
          <w:trHeight w:hRule="exact" w:val="504"/>
        </w:trPr>
        <w:tc>
          <w:tcPr>
            <w:tcW w:w="4585" w:type="dxa"/>
            <w:tcMar>
              <w:left w:w="86" w:type="dxa"/>
              <w:right w:w="86" w:type="dxa"/>
            </w:tcMar>
            <w:vAlign w:val="center"/>
          </w:tcPr>
          <w:p w14:paraId="3F58E214" w14:textId="77777777" w:rsidR="00C147A0" w:rsidRPr="000E454A" w:rsidRDefault="00C147A0" w:rsidP="00C147A0">
            <w:pPr>
              <w:rPr>
                <w:rFonts w:cstheme="minorHAnsi"/>
                <w:b/>
                <w:sz w:val="18"/>
                <w:szCs w:val="18"/>
              </w:rPr>
            </w:pPr>
            <w:bookmarkStart w:id="2" w:name="_Hlk55215701"/>
            <w:bookmarkEnd w:id="1"/>
            <w:r w:rsidRPr="000E454A">
              <w:rPr>
                <w:rFonts w:cstheme="minorHAnsi"/>
                <w:b/>
                <w:sz w:val="18"/>
                <w:szCs w:val="18"/>
              </w:rPr>
              <w:t>First Day of Classes</w:t>
            </w:r>
          </w:p>
        </w:tc>
        <w:tc>
          <w:tcPr>
            <w:tcW w:w="1170" w:type="dxa"/>
            <w:tcMar>
              <w:left w:w="86" w:type="dxa"/>
              <w:right w:w="86" w:type="dxa"/>
            </w:tcMar>
            <w:vAlign w:val="center"/>
          </w:tcPr>
          <w:p w14:paraId="4FE5DCDA" w14:textId="515558E1" w:rsidR="00C147A0" w:rsidRPr="000E454A" w:rsidRDefault="00C147A0" w:rsidP="00C147A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>May 1</w:t>
            </w:r>
            <w:r w:rsidR="00766390">
              <w:rPr>
                <w:rFonts w:cstheme="minorHAnsi"/>
                <w:sz w:val="18"/>
                <w:szCs w:val="18"/>
              </w:rPr>
              <w:t>2</w:t>
            </w:r>
            <w:r w:rsidRPr="000E454A">
              <w:rPr>
                <w:rFonts w:cstheme="minorHAnsi"/>
                <w:sz w:val="18"/>
                <w:szCs w:val="18"/>
              </w:rPr>
              <w:t xml:space="preserve"> (M)</w:t>
            </w:r>
          </w:p>
        </w:tc>
        <w:tc>
          <w:tcPr>
            <w:tcW w:w="1620" w:type="dxa"/>
            <w:tcMar>
              <w:left w:w="86" w:type="dxa"/>
              <w:right w:w="86" w:type="dxa"/>
            </w:tcMar>
            <w:vAlign w:val="center"/>
          </w:tcPr>
          <w:p w14:paraId="40566AE4" w14:textId="4D8D8098" w:rsidR="00C147A0" w:rsidRPr="000E454A" w:rsidRDefault="00C147A0" w:rsidP="00C147A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>May 1</w:t>
            </w:r>
            <w:r w:rsidR="00FE4D46">
              <w:rPr>
                <w:rFonts w:cstheme="minorHAnsi"/>
                <w:sz w:val="18"/>
                <w:szCs w:val="18"/>
              </w:rPr>
              <w:t>2</w:t>
            </w:r>
            <w:r w:rsidRPr="000E454A">
              <w:rPr>
                <w:rFonts w:cstheme="minorHAnsi"/>
                <w:sz w:val="18"/>
                <w:szCs w:val="18"/>
              </w:rPr>
              <w:t xml:space="preserve"> (M)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4E4F828C" w14:textId="1D82C27C" w:rsidR="00C147A0" w:rsidRPr="000E454A" w:rsidRDefault="00C147A0" w:rsidP="00C147A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 w:rsidR="00FE4D46">
              <w:rPr>
                <w:rFonts w:cstheme="minorHAnsi"/>
                <w:sz w:val="18"/>
                <w:szCs w:val="18"/>
              </w:rPr>
              <w:t>8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E454A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W</w:t>
            </w:r>
            <w:r w:rsidRPr="000E454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620" w:type="dxa"/>
            <w:tcMar>
              <w:left w:w="86" w:type="dxa"/>
              <w:right w:w="86" w:type="dxa"/>
            </w:tcMar>
            <w:vAlign w:val="center"/>
          </w:tcPr>
          <w:p w14:paraId="5B5006E8" w14:textId="0FBBABDE" w:rsidR="00C147A0" w:rsidRPr="000E454A" w:rsidRDefault="00C147A0" w:rsidP="00C147A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Jun </w:t>
            </w:r>
            <w:r w:rsidR="007E4274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 xml:space="preserve"> (Tu)</w:t>
            </w:r>
          </w:p>
        </w:tc>
        <w:tc>
          <w:tcPr>
            <w:tcW w:w="1530" w:type="dxa"/>
            <w:tcMar>
              <w:left w:w="86" w:type="dxa"/>
              <w:right w:w="86" w:type="dxa"/>
            </w:tcMar>
            <w:vAlign w:val="center"/>
          </w:tcPr>
          <w:p w14:paraId="2825C827" w14:textId="7EABB709" w:rsidR="00C147A0" w:rsidRPr="000E454A" w:rsidRDefault="00C147A0" w:rsidP="00C147A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 w:rsidR="00396A88">
              <w:rPr>
                <w:rFonts w:cstheme="minorHAnsi"/>
                <w:sz w:val="18"/>
                <w:szCs w:val="18"/>
              </w:rPr>
              <w:t>8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 w:rsidR="00823016">
              <w:rPr>
                <w:rFonts w:cstheme="minorHAnsi"/>
                <w:sz w:val="18"/>
                <w:szCs w:val="18"/>
              </w:rPr>
              <w:t>W</w:t>
            </w:r>
            <w:r w:rsidRPr="000E454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880" w:type="dxa"/>
            <w:tcMar>
              <w:left w:w="86" w:type="dxa"/>
              <w:right w:w="86" w:type="dxa"/>
            </w:tcMar>
            <w:vAlign w:val="center"/>
          </w:tcPr>
          <w:p w14:paraId="4C7C39CA" w14:textId="1ADA2FF3" w:rsidR="00C147A0" w:rsidRPr="000E454A" w:rsidRDefault="00C147A0" w:rsidP="00C147A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 xml:space="preserve">Jun </w:t>
            </w:r>
            <w:r w:rsidR="007F41DC">
              <w:rPr>
                <w:rFonts w:cstheme="minorHAnsi"/>
                <w:sz w:val="18"/>
                <w:szCs w:val="18"/>
              </w:rPr>
              <w:t>30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 w:rsidR="007F41DC">
              <w:rPr>
                <w:rFonts w:cstheme="minorHAnsi"/>
                <w:sz w:val="18"/>
                <w:szCs w:val="18"/>
              </w:rPr>
              <w:t>M</w:t>
            </w:r>
            <w:r w:rsidRPr="000E454A">
              <w:rPr>
                <w:rFonts w:cstheme="minorHAnsi"/>
                <w:sz w:val="18"/>
                <w:szCs w:val="18"/>
              </w:rPr>
              <w:t>)</w:t>
            </w:r>
          </w:p>
        </w:tc>
      </w:tr>
      <w:bookmarkEnd w:id="2"/>
      <w:tr w:rsidR="00C147A0" w:rsidRPr="008C6D95" w14:paraId="72AC0339" w14:textId="77777777" w:rsidTr="00192690">
        <w:trPr>
          <w:trHeight w:hRule="exact" w:val="504"/>
        </w:trPr>
        <w:tc>
          <w:tcPr>
            <w:tcW w:w="4585" w:type="dxa"/>
            <w:tcMar>
              <w:left w:w="86" w:type="dxa"/>
              <w:right w:w="86" w:type="dxa"/>
            </w:tcMar>
            <w:vAlign w:val="center"/>
          </w:tcPr>
          <w:p w14:paraId="2922D576" w14:textId="77777777" w:rsidR="00C147A0" w:rsidRPr="008C6D95" w:rsidRDefault="00C147A0" w:rsidP="00C147A0">
            <w:pPr>
              <w:rPr>
                <w:rFonts w:cstheme="minorHAnsi"/>
                <w:b/>
                <w:sz w:val="18"/>
                <w:szCs w:val="18"/>
              </w:rPr>
            </w:pPr>
            <w:r w:rsidRPr="008C6D95">
              <w:rPr>
                <w:rFonts w:cstheme="minorHAnsi"/>
                <w:b/>
                <w:sz w:val="18"/>
                <w:szCs w:val="18"/>
              </w:rPr>
              <w:t>Registration and Drop/Add, ENDS 11:45 p.m.</w:t>
            </w:r>
          </w:p>
        </w:tc>
        <w:tc>
          <w:tcPr>
            <w:tcW w:w="1170" w:type="dxa"/>
            <w:tcMar>
              <w:left w:w="86" w:type="dxa"/>
              <w:right w:w="86" w:type="dxa"/>
            </w:tcMar>
            <w:vAlign w:val="center"/>
          </w:tcPr>
          <w:p w14:paraId="3863D673" w14:textId="2DC36E48" w:rsidR="00C147A0" w:rsidRPr="008C6D95" w:rsidRDefault="00C147A0" w:rsidP="00C147A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C6D95">
              <w:rPr>
                <w:rFonts w:cstheme="minorHAnsi"/>
                <w:sz w:val="18"/>
                <w:szCs w:val="18"/>
              </w:rPr>
              <w:t>May 1</w:t>
            </w:r>
            <w:r w:rsidR="005D3C18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C6D95">
              <w:rPr>
                <w:rFonts w:cstheme="minorHAnsi"/>
                <w:sz w:val="18"/>
                <w:szCs w:val="18"/>
              </w:rPr>
              <w:t>(M)</w:t>
            </w:r>
          </w:p>
        </w:tc>
        <w:tc>
          <w:tcPr>
            <w:tcW w:w="1620" w:type="dxa"/>
            <w:tcMar>
              <w:left w:w="86" w:type="dxa"/>
              <w:right w:w="86" w:type="dxa"/>
            </w:tcMar>
            <w:vAlign w:val="center"/>
          </w:tcPr>
          <w:p w14:paraId="6926D7A9" w14:textId="56ECC16D" w:rsidR="00C147A0" w:rsidRPr="008C6D95" w:rsidRDefault="00C147A0" w:rsidP="00C147A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C6D95">
              <w:rPr>
                <w:rFonts w:cstheme="minorHAnsi"/>
                <w:sz w:val="18"/>
                <w:szCs w:val="18"/>
              </w:rPr>
              <w:t>May 1</w:t>
            </w:r>
            <w:r w:rsidR="00D242FA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C6D95">
              <w:rPr>
                <w:rFonts w:cstheme="minorHAnsi"/>
                <w:sz w:val="18"/>
                <w:szCs w:val="18"/>
              </w:rPr>
              <w:t>(Th)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122C5F17" w14:textId="43FD2249" w:rsidR="00C147A0" w:rsidRPr="008C6D95" w:rsidRDefault="00C147A0" w:rsidP="00C147A0">
            <w:pPr>
              <w:jc w:val="center"/>
              <w:rPr>
                <w:sz w:val="18"/>
                <w:szCs w:val="18"/>
              </w:rPr>
            </w:pPr>
            <w:r w:rsidRPr="1EE260F1">
              <w:rPr>
                <w:sz w:val="18"/>
                <w:szCs w:val="18"/>
              </w:rPr>
              <w:t>Jun 3 (Tu)</w:t>
            </w:r>
          </w:p>
        </w:tc>
        <w:tc>
          <w:tcPr>
            <w:tcW w:w="1620" w:type="dxa"/>
            <w:tcMar>
              <w:left w:w="86" w:type="dxa"/>
              <w:right w:w="86" w:type="dxa"/>
            </w:tcMar>
            <w:vAlign w:val="center"/>
          </w:tcPr>
          <w:p w14:paraId="4B48B006" w14:textId="7EA37DD7" w:rsidR="00C147A0" w:rsidRPr="008C6D95" w:rsidRDefault="00C147A0" w:rsidP="00C147A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Jun </w:t>
            </w:r>
            <w:r w:rsidR="00A4215C"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 xml:space="preserve"> (W)</w:t>
            </w:r>
          </w:p>
        </w:tc>
        <w:tc>
          <w:tcPr>
            <w:tcW w:w="1530" w:type="dxa"/>
            <w:tcMar>
              <w:left w:w="86" w:type="dxa"/>
              <w:right w:w="86" w:type="dxa"/>
            </w:tcMar>
            <w:vAlign w:val="center"/>
          </w:tcPr>
          <w:p w14:paraId="3E95B8A3" w14:textId="090D45AE" w:rsidR="00C147A0" w:rsidRPr="008C6D95" w:rsidRDefault="00C147A0" w:rsidP="00C147A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May </w:t>
            </w:r>
            <w:r w:rsidR="00667EFD">
              <w:rPr>
                <w:rFonts w:cstheme="minorHAnsi"/>
                <w:sz w:val="18"/>
                <w:szCs w:val="18"/>
              </w:rPr>
              <w:t>2</w:t>
            </w:r>
            <w:r w:rsidR="00396A88">
              <w:rPr>
                <w:rFonts w:cstheme="minorHAnsi"/>
                <w:sz w:val="18"/>
                <w:szCs w:val="18"/>
              </w:rPr>
              <w:t>9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C6D95">
              <w:rPr>
                <w:rFonts w:cstheme="minorHAnsi"/>
                <w:sz w:val="18"/>
                <w:szCs w:val="18"/>
              </w:rPr>
              <w:t>(</w:t>
            </w:r>
            <w:r w:rsidR="00823016">
              <w:rPr>
                <w:rFonts w:cstheme="minorHAnsi"/>
                <w:sz w:val="18"/>
                <w:szCs w:val="18"/>
              </w:rPr>
              <w:t>Th</w:t>
            </w:r>
            <w:r w:rsidRPr="008C6D95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880" w:type="dxa"/>
            <w:tcMar>
              <w:left w:w="86" w:type="dxa"/>
              <w:right w:w="86" w:type="dxa"/>
            </w:tcMar>
            <w:vAlign w:val="center"/>
          </w:tcPr>
          <w:p w14:paraId="10D9129E" w14:textId="6BFF9AE4" w:rsidR="00C147A0" w:rsidRPr="008C6D95" w:rsidRDefault="007F41DC" w:rsidP="00C147A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Jul </w:t>
            </w:r>
            <w:r w:rsidR="00B0728E">
              <w:rPr>
                <w:rFonts w:cstheme="minorHAnsi"/>
                <w:sz w:val="18"/>
                <w:szCs w:val="18"/>
              </w:rPr>
              <w:t xml:space="preserve">2 </w:t>
            </w:r>
            <w:r w:rsidR="00C147A0" w:rsidRPr="008C6D95">
              <w:rPr>
                <w:rFonts w:cstheme="minorHAnsi"/>
                <w:sz w:val="18"/>
                <w:szCs w:val="18"/>
              </w:rPr>
              <w:t>(</w:t>
            </w:r>
            <w:r w:rsidR="00B0728E">
              <w:rPr>
                <w:rFonts w:cstheme="minorHAnsi"/>
                <w:sz w:val="18"/>
                <w:szCs w:val="18"/>
              </w:rPr>
              <w:t>W</w:t>
            </w:r>
            <w:r w:rsidR="00C147A0" w:rsidRPr="008C6D95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C147A0" w:rsidRPr="000E454A" w14:paraId="1B69AAA3" w14:textId="77777777" w:rsidTr="00192690">
        <w:trPr>
          <w:trHeight w:hRule="exact" w:val="864"/>
        </w:trPr>
        <w:tc>
          <w:tcPr>
            <w:tcW w:w="4585" w:type="dxa"/>
            <w:tcMar>
              <w:left w:w="86" w:type="dxa"/>
              <w:right w:w="86" w:type="dxa"/>
            </w:tcMar>
            <w:vAlign w:val="center"/>
          </w:tcPr>
          <w:p w14:paraId="54A0FAD4" w14:textId="39D7AC83" w:rsidR="00C147A0" w:rsidRPr="008C6D95" w:rsidRDefault="00C147A0" w:rsidP="00C147A0">
            <w:pPr>
              <w:rPr>
                <w:rFonts w:cstheme="minorHAnsi"/>
                <w:b/>
                <w:sz w:val="18"/>
                <w:szCs w:val="18"/>
              </w:rPr>
            </w:pPr>
            <w:r w:rsidRPr="005B3CD9">
              <w:rPr>
                <w:rFonts w:cstheme="minorHAnsi"/>
                <w:b/>
                <w:sz w:val="18"/>
                <w:szCs w:val="18"/>
              </w:rPr>
              <w:t>Payment Deadline - 4:00 p.m.</w:t>
            </w:r>
            <w:r w:rsidRPr="00B840E3">
              <w:rPr>
                <w:rFonts w:cstheme="minorHAnsi"/>
                <w:b/>
              </w:rPr>
              <w:t>*</w:t>
            </w:r>
          </w:p>
        </w:tc>
        <w:tc>
          <w:tcPr>
            <w:tcW w:w="1170" w:type="dxa"/>
            <w:tcMar>
              <w:left w:w="86" w:type="dxa"/>
              <w:right w:w="86" w:type="dxa"/>
            </w:tcMar>
            <w:vAlign w:val="center"/>
          </w:tcPr>
          <w:p w14:paraId="3EC367A4" w14:textId="6906D606" w:rsidR="00C147A0" w:rsidRPr="008C6D95" w:rsidRDefault="00C147A0" w:rsidP="00C147A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3CD9">
              <w:rPr>
                <w:rFonts w:cstheme="minorHAnsi"/>
                <w:sz w:val="18"/>
                <w:szCs w:val="18"/>
              </w:rPr>
              <w:t>May 1</w:t>
            </w:r>
            <w:r w:rsidR="00766390">
              <w:rPr>
                <w:rFonts w:cstheme="minorHAnsi"/>
                <w:sz w:val="18"/>
                <w:szCs w:val="18"/>
              </w:rPr>
              <w:t>2</w:t>
            </w:r>
            <w:r w:rsidRPr="005B3CD9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(M</w:t>
            </w:r>
            <w:r w:rsidRPr="005B3CD9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620" w:type="dxa"/>
            <w:tcMar>
              <w:left w:w="86" w:type="dxa"/>
              <w:right w:w="86" w:type="dxa"/>
            </w:tcMar>
            <w:vAlign w:val="center"/>
          </w:tcPr>
          <w:p w14:paraId="696BC323" w14:textId="3D46A173" w:rsidR="00C147A0" w:rsidRPr="008C6D95" w:rsidRDefault="00C147A0" w:rsidP="00C147A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 w:rsidR="005D3C18">
              <w:rPr>
                <w:rFonts w:cstheme="minorHAnsi"/>
                <w:sz w:val="18"/>
                <w:szCs w:val="18"/>
              </w:rPr>
              <w:t>5</w:t>
            </w:r>
            <w:r w:rsidRPr="00F174C9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Th</w:t>
            </w:r>
            <w:r w:rsidRPr="00F174C9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6629F745" w14:textId="2AA3CBFE" w:rsidR="00C147A0" w:rsidRPr="008C6D95" w:rsidRDefault="00C147A0" w:rsidP="00C147A0">
            <w:pPr>
              <w:jc w:val="center"/>
              <w:rPr>
                <w:sz w:val="18"/>
                <w:szCs w:val="18"/>
              </w:rPr>
            </w:pPr>
            <w:r w:rsidRPr="1EE260F1">
              <w:rPr>
                <w:sz w:val="18"/>
                <w:szCs w:val="18"/>
              </w:rPr>
              <w:t>Jun 3 (Tu)</w:t>
            </w:r>
          </w:p>
        </w:tc>
        <w:tc>
          <w:tcPr>
            <w:tcW w:w="1620" w:type="dxa"/>
            <w:tcMar>
              <w:left w:w="86" w:type="dxa"/>
              <w:right w:w="86" w:type="dxa"/>
            </w:tcMar>
            <w:vAlign w:val="center"/>
          </w:tcPr>
          <w:p w14:paraId="72FFFEEF" w14:textId="14A76F05" w:rsidR="00C147A0" w:rsidRPr="008C6D95" w:rsidRDefault="00C147A0" w:rsidP="00C147A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Jun </w:t>
            </w:r>
            <w:r w:rsidR="00A4215C"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 xml:space="preserve"> (W)</w:t>
            </w:r>
          </w:p>
        </w:tc>
        <w:tc>
          <w:tcPr>
            <w:tcW w:w="1530" w:type="dxa"/>
            <w:tcMar>
              <w:left w:w="86" w:type="dxa"/>
              <w:right w:w="86" w:type="dxa"/>
            </w:tcMar>
            <w:vAlign w:val="center"/>
          </w:tcPr>
          <w:p w14:paraId="61E4141A" w14:textId="0A0EC1AD" w:rsidR="00C147A0" w:rsidRPr="008C6D95" w:rsidRDefault="00C147A0" w:rsidP="00C147A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May </w:t>
            </w:r>
            <w:r w:rsidR="005D3C18">
              <w:rPr>
                <w:rFonts w:cstheme="minorHAnsi"/>
                <w:sz w:val="18"/>
                <w:szCs w:val="18"/>
              </w:rPr>
              <w:t>2</w:t>
            </w:r>
            <w:r w:rsidR="00823016">
              <w:rPr>
                <w:rFonts w:cstheme="minorHAnsi"/>
                <w:sz w:val="18"/>
                <w:szCs w:val="18"/>
              </w:rPr>
              <w:t>9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174C9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Th</w:t>
            </w:r>
            <w:r w:rsidRPr="00F174C9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880" w:type="dxa"/>
            <w:tcMar>
              <w:left w:w="86" w:type="dxa"/>
              <w:right w:w="86" w:type="dxa"/>
            </w:tcMar>
            <w:vAlign w:val="center"/>
          </w:tcPr>
          <w:p w14:paraId="05E41E43" w14:textId="3B007798" w:rsidR="00C147A0" w:rsidRPr="008C6D95" w:rsidRDefault="00C80412" w:rsidP="00C147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 4</w:t>
            </w:r>
            <w:r w:rsidR="00C147A0" w:rsidRPr="6CFEC387">
              <w:rPr>
                <w:sz w:val="18"/>
                <w:szCs w:val="18"/>
              </w:rPr>
              <w:t xml:space="preserve"> (</w:t>
            </w:r>
            <w:r w:rsidR="00B0728E">
              <w:rPr>
                <w:sz w:val="18"/>
                <w:szCs w:val="18"/>
              </w:rPr>
              <w:t>W</w:t>
            </w:r>
            <w:r w:rsidR="00DB699A">
              <w:rPr>
                <w:sz w:val="18"/>
                <w:szCs w:val="18"/>
              </w:rPr>
              <w:t>)</w:t>
            </w:r>
            <w:r w:rsidR="00C147A0" w:rsidRPr="6CFEC387">
              <w:rPr>
                <w:sz w:val="18"/>
                <w:szCs w:val="18"/>
              </w:rPr>
              <w:t xml:space="preserve"> for registrations prior to Drop/Add and Jul </w:t>
            </w:r>
            <w:r w:rsidR="00DB699A">
              <w:rPr>
                <w:sz w:val="18"/>
                <w:szCs w:val="18"/>
              </w:rPr>
              <w:t>7</w:t>
            </w:r>
            <w:r w:rsidR="00C147A0" w:rsidRPr="6CFEC387">
              <w:rPr>
                <w:sz w:val="18"/>
                <w:szCs w:val="18"/>
              </w:rPr>
              <w:t xml:space="preserve"> (</w:t>
            </w:r>
            <w:r w:rsidR="00DB699A">
              <w:rPr>
                <w:sz w:val="18"/>
                <w:szCs w:val="18"/>
              </w:rPr>
              <w:t>M</w:t>
            </w:r>
            <w:r w:rsidR="00C147A0" w:rsidRPr="6CFEC387">
              <w:rPr>
                <w:sz w:val="18"/>
                <w:szCs w:val="18"/>
              </w:rPr>
              <w:t>) for registrations during Drop/Add</w:t>
            </w:r>
          </w:p>
        </w:tc>
      </w:tr>
      <w:tr w:rsidR="00C147A0" w:rsidRPr="000E454A" w14:paraId="11F9F568" w14:textId="77777777" w:rsidTr="00192690">
        <w:trPr>
          <w:trHeight w:hRule="exact" w:val="979"/>
        </w:trPr>
        <w:tc>
          <w:tcPr>
            <w:tcW w:w="4585" w:type="dxa"/>
            <w:tcMar>
              <w:left w:w="86" w:type="dxa"/>
              <w:right w:w="86" w:type="dxa"/>
            </w:tcMar>
            <w:vAlign w:val="center"/>
          </w:tcPr>
          <w:p w14:paraId="303F477C" w14:textId="77777777" w:rsidR="00C147A0" w:rsidRPr="008C6D95" w:rsidRDefault="00C147A0" w:rsidP="00C147A0">
            <w:pPr>
              <w:rPr>
                <w:rFonts w:cstheme="minorHAnsi"/>
                <w:b/>
                <w:sz w:val="18"/>
                <w:szCs w:val="18"/>
              </w:rPr>
            </w:pPr>
            <w:r w:rsidRPr="008C6D95">
              <w:rPr>
                <w:rFonts w:cstheme="minorHAnsi"/>
                <w:b/>
                <w:sz w:val="18"/>
                <w:szCs w:val="18"/>
              </w:rPr>
              <w:t>Financial Aid Disbursement</w:t>
            </w:r>
          </w:p>
        </w:tc>
        <w:tc>
          <w:tcPr>
            <w:tcW w:w="1170" w:type="dxa"/>
            <w:tcMar>
              <w:left w:w="86" w:type="dxa"/>
              <w:right w:w="86" w:type="dxa"/>
            </w:tcMar>
            <w:vAlign w:val="center"/>
          </w:tcPr>
          <w:p w14:paraId="06A62582" w14:textId="2B930CC4" w:rsidR="00C147A0" w:rsidRPr="008C6D95" w:rsidRDefault="00C147A0" w:rsidP="00C147A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C6D95"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8C6D95">
              <w:rPr>
                <w:rFonts w:cstheme="minorHAnsi"/>
                <w:sz w:val="18"/>
                <w:szCs w:val="18"/>
              </w:rPr>
              <w:t xml:space="preserve"> (</w:t>
            </w:r>
            <w:r w:rsidR="00E61F53">
              <w:rPr>
                <w:rFonts w:cstheme="minorHAnsi"/>
                <w:sz w:val="18"/>
                <w:szCs w:val="18"/>
              </w:rPr>
              <w:t>W</w:t>
            </w:r>
            <w:r w:rsidRPr="008C6D95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620" w:type="dxa"/>
            <w:tcMar>
              <w:left w:w="86" w:type="dxa"/>
              <w:right w:w="86" w:type="dxa"/>
            </w:tcMar>
            <w:vAlign w:val="center"/>
          </w:tcPr>
          <w:p w14:paraId="2EF9AE51" w14:textId="37BC6FA3" w:rsidR="00C147A0" w:rsidRPr="008C6D95" w:rsidRDefault="00C147A0" w:rsidP="00C147A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C6D95"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8C6D95">
              <w:rPr>
                <w:rFonts w:cstheme="minorHAnsi"/>
                <w:sz w:val="18"/>
                <w:szCs w:val="18"/>
              </w:rPr>
              <w:t xml:space="preserve"> (</w:t>
            </w:r>
            <w:r w:rsidR="00286298">
              <w:rPr>
                <w:rFonts w:cstheme="minorHAnsi"/>
                <w:sz w:val="18"/>
                <w:szCs w:val="18"/>
              </w:rPr>
              <w:t>W</w:t>
            </w:r>
            <w:r w:rsidRPr="008C6D95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3BA114D8" w14:textId="56A23BCC" w:rsidR="00C147A0" w:rsidRPr="008C6D95" w:rsidRDefault="00C147A0" w:rsidP="00C147A0">
            <w:pPr>
              <w:jc w:val="center"/>
              <w:rPr>
                <w:sz w:val="18"/>
                <w:szCs w:val="18"/>
              </w:rPr>
            </w:pPr>
            <w:r w:rsidRPr="1EE260F1">
              <w:rPr>
                <w:sz w:val="18"/>
                <w:szCs w:val="18"/>
              </w:rPr>
              <w:t>Jun 11</w:t>
            </w:r>
            <w:r w:rsidR="004A3261">
              <w:rPr>
                <w:sz w:val="18"/>
                <w:szCs w:val="18"/>
              </w:rPr>
              <w:t xml:space="preserve"> </w:t>
            </w:r>
            <w:r w:rsidR="00286298" w:rsidRPr="1EE260F1">
              <w:rPr>
                <w:sz w:val="18"/>
                <w:szCs w:val="18"/>
              </w:rPr>
              <w:t>(W</w:t>
            </w:r>
            <w:r w:rsidRPr="1EE260F1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Mar>
              <w:left w:w="86" w:type="dxa"/>
              <w:right w:w="86" w:type="dxa"/>
            </w:tcMar>
            <w:vAlign w:val="center"/>
          </w:tcPr>
          <w:p w14:paraId="2DA97DE2" w14:textId="093AC07A" w:rsidR="00C147A0" w:rsidRPr="008C6D95" w:rsidRDefault="00C147A0" w:rsidP="00C147A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C6D95"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8C6D95">
              <w:rPr>
                <w:rFonts w:cstheme="minorHAnsi"/>
                <w:sz w:val="18"/>
                <w:szCs w:val="18"/>
              </w:rPr>
              <w:t xml:space="preserve"> (</w:t>
            </w:r>
            <w:r w:rsidR="00286298">
              <w:rPr>
                <w:rFonts w:cstheme="minorHAnsi"/>
                <w:sz w:val="18"/>
                <w:szCs w:val="18"/>
              </w:rPr>
              <w:t>W</w:t>
            </w:r>
            <w:r w:rsidRPr="008C6D95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530" w:type="dxa"/>
            <w:tcMar>
              <w:left w:w="86" w:type="dxa"/>
              <w:right w:w="86" w:type="dxa"/>
            </w:tcMar>
            <w:vAlign w:val="center"/>
          </w:tcPr>
          <w:p w14:paraId="5A4F11A7" w14:textId="6D3BF687" w:rsidR="00C147A0" w:rsidRPr="008C6D95" w:rsidRDefault="00C147A0" w:rsidP="00C147A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C6D95"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8C6D95">
              <w:rPr>
                <w:rFonts w:cstheme="minorHAnsi"/>
                <w:sz w:val="18"/>
                <w:szCs w:val="18"/>
              </w:rPr>
              <w:t xml:space="preserve"> (</w:t>
            </w:r>
            <w:r w:rsidR="00286298">
              <w:rPr>
                <w:rFonts w:cstheme="minorHAnsi"/>
                <w:sz w:val="18"/>
                <w:szCs w:val="18"/>
              </w:rPr>
              <w:t>W</w:t>
            </w:r>
            <w:r w:rsidRPr="008C6D95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880" w:type="dxa"/>
            <w:tcMar>
              <w:left w:w="86" w:type="dxa"/>
              <w:right w:w="86" w:type="dxa"/>
            </w:tcMar>
            <w:vAlign w:val="center"/>
          </w:tcPr>
          <w:p w14:paraId="2665299B" w14:textId="1585D97D" w:rsidR="00C147A0" w:rsidRPr="00F174C9" w:rsidRDefault="00C147A0" w:rsidP="00C147A0">
            <w:pPr>
              <w:jc w:val="center"/>
              <w:rPr>
                <w:sz w:val="18"/>
                <w:szCs w:val="18"/>
              </w:rPr>
            </w:pPr>
            <w:r w:rsidRPr="6CFEC387">
              <w:rPr>
                <w:sz w:val="18"/>
                <w:szCs w:val="18"/>
              </w:rPr>
              <w:t>Jun 11 (</w:t>
            </w:r>
            <w:r w:rsidR="007E699B" w:rsidRPr="6CFEC387">
              <w:rPr>
                <w:sz w:val="18"/>
                <w:szCs w:val="18"/>
              </w:rPr>
              <w:t>W</w:t>
            </w:r>
            <w:r w:rsidRPr="6CFEC387">
              <w:rPr>
                <w:sz w:val="18"/>
                <w:szCs w:val="18"/>
              </w:rPr>
              <w:t>) for registrations prior to Drop/Add and J</w:t>
            </w:r>
            <w:r w:rsidR="005E554F">
              <w:rPr>
                <w:sz w:val="18"/>
                <w:szCs w:val="18"/>
              </w:rPr>
              <w:t xml:space="preserve">ul </w:t>
            </w:r>
            <w:r w:rsidR="00B0728E">
              <w:rPr>
                <w:sz w:val="18"/>
                <w:szCs w:val="18"/>
              </w:rPr>
              <w:t>3</w:t>
            </w:r>
            <w:r w:rsidR="005E554F">
              <w:rPr>
                <w:sz w:val="18"/>
                <w:szCs w:val="18"/>
              </w:rPr>
              <w:t xml:space="preserve"> </w:t>
            </w:r>
            <w:r w:rsidRPr="6CFEC387">
              <w:rPr>
                <w:sz w:val="18"/>
                <w:szCs w:val="18"/>
              </w:rPr>
              <w:t>(</w:t>
            </w:r>
            <w:r w:rsidR="00B0728E">
              <w:rPr>
                <w:sz w:val="18"/>
                <w:szCs w:val="18"/>
              </w:rPr>
              <w:t>Th</w:t>
            </w:r>
            <w:r w:rsidRPr="6CFEC387">
              <w:rPr>
                <w:sz w:val="18"/>
                <w:szCs w:val="18"/>
              </w:rPr>
              <w:t>) if adding a course or only enrolled in 4-Week II session</w:t>
            </w:r>
          </w:p>
        </w:tc>
      </w:tr>
      <w:tr w:rsidR="00C147A0" w:rsidRPr="007C5F0D" w14:paraId="51B5D9DB" w14:textId="77777777" w:rsidTr="00192690">
        <w:trPr>
          <w:trHeight w:hRule="exact" w:val="864"/>
        </w:trPr>
        <w:tc>
          <w:tcPr>
            <w:tcW w:w="4585" w:type="dxa"/>
            <w:tcMar>
              <w:left w:w="86" w:type="dxa"/>
              <w:right w:w="86" w:type="dxa"/>
            </w:tcMar>
            <w:vAlign w:val="center"/>
          </w:tcPr>
          <w:p w14:paraId="500E9DDC" w14:textId="2201F329" w:rsidR="00C147A0" w:rsidRPr="00B840E3" w:rsidRDefault="00C147A0" w:rsidP="00C147A0">
            <w:pPr>
              <w:rPr>
                <w:rFonts w:cstheme="minorHAnsi"/>
                <w:b/>
                <w:sz w:val="18"/>
                <w:szCs w:val="18"/>
              </w:rPr>
            </w:pPr>
            <w:r w:rsidRPr="00B840E3">
              <w:rPr>
                <w:rFonts w:cstheme="minorHAnsi"/>
                <w:b/>
                <w:sz w:val="18"/>
                <w:szCs w:val="18"/>
              </w:rPr>
              <w:t>Deletion of Courses for Non-Payment</w:t>
            </w:r>
            <w:r w:rsidRPr="00B840E3">
              <w:rPr>
                <w:rFonts w:cstheme="minorHAnsi"/>
                <w:b/>
              </w:rPr>
              <w:t>*</w:t>
            </w:r>
            <w:r>
              <w:rPr>
                <w:rFonts w:cstheme="minorHAnsi"/>
                <w:b/>
              </w:rPr>
              <w:t>*</w:t>
            </w:r>
          </w:p>
          <w:p w14:paraId="5BCADD02" w14:textId="60878B7A" w:rsidR="00C147A0" w:rsidRPr="00B840E3" w:rsidRDefault="00C147A0" w:rsidP="00C147A0">
            <w:pPr>
              <w:rPr>
                <w:rFonts w:cstheme="minorHAnsi"/>
                <w:b/>
                <w:sz w:val="18"/>
                <w:szCs w:val="18"/>
              </w:rPr>
            </w:pPr>
            <w:r w:rsidRPr="00B840E3">
              <w:rPr>
                <w:rFonts w:cstheme="minorHAnsi"/>
                <w:b/>
                <w:sz w:val="18"/>
                <w:szCs w:val="18"/>
              </w:rPr>
              <w:t>(Includes eCore</w:t>
            </w:r>
            <w:r w:rsidR="008C26C8">
              <w:rPr>
                <w:rFonts w:cstheme="minorHAnsi"/>
                <w:b/>
                <w:sz w:val="18"/>
                <w:szCs w:val="18"/>
              </w:rPr>
              <w:t xml:space="preserve"> and all USG courses</w:t>
            </w:r>
            <w:r w:rsidRPr="00B840E3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170" w:type="dxa"/>
            <w:tcMar>
              <w:left w:w="86" w:type="dxa"/>
              <w:right w:w="86" w:type="dxa"/>
            </w:tcMar>
            <w:vAlign w:val="center"/>
          </w:tcPr>
          <w:p w14:paraId="108D78A3" w14:textId="77777777" w:rsidR="00C147A0" w:rsidRPr="00B840E3" w:rsidRDefault="00C147A0" w:rsidP="00C147A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>NA</w:t>
            </w:r>
          </w:p>
        </w:tc>
        <w:tc>
          <w:tcPr>
            <w:tcW w:w="1620" w:type="dxa"/>
            <w:tcMar>
              <w:left w:w="86" w:type="dxa"/>
              <w:right w:w="86" w:type="dxa"/>
            </w:tcMar>
            <w:vAlign w:val="center"/>
          </w:tcPr>
          <w:p w14:paraId="1E59AFB4" w14:textId="0FD428B2" w:rsidR="00C147A0" w:rsidRPr="00F174C9" w:rsidRDefault="00C147A0" w:rsidP="00C147A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174C9">
              <w:rPr>
                <w:rFonts w:cstheme="minorHAnsi"/>
                <w:sz w:val="18"/>
                <w:szCs w:val="18"/>
              </w:rPr>
              <w:t xml:space="preserve">Jun </w:t>
            </w:r>
            <w:r>
              <w:rPr>
                <w:rFonts w:cstheme="minorHAnsi"/>
                <w:sz w:val="18"/>
                <w:szCs w:val="18"/>
              </w:rPr>
              <w:t>12</w:t>
            </w:r>
            <w:r w:rsidRPr="00F174C9">
              <w:rPr>
                <w:rFonts w:cstheme="minorHAnsi"/>
                <w:sz w:val="18"/>
                <w:szCs w:val="18"/>
              </w:rPr>
              <w:t xml:space="preserve"> (</w:t>
            </w:r>
            <w:r w:rsidR="007E699B">
              <w:rPr>
                <w:rFonts w:cstheme="minorHAnsi"/>
                <w:sz w:val="18"/>
                <w:szCs w:val="18"/>
              </w:rPr>
              <w:t>Th</w:t>
            </w:r>
            <w:r w:rsidRPr="00F174C9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71B63F7D" w14:textId="7789676C" w:rsidR="00C147A0" w:rsidRPr="00F174C9" w:rsidRDefault="00C147A0" w:rsidP="00C147A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174C9">
              <w:rPr>
                <w:rFonts w:cstheme="minorHAnsi"/>
                <w:sz w:val="18"/>
                <w:szCs w:val="18"/>
              </w:rPr>
              <w:t xml:space="preserve">Jun </w:t>
            </w:r>
            <w:r>
              <w:rPr>
                <w:rFonts w:cstheme="minorHAnsi"/>
                <w:sz w:val="18"/>
                <w:szCs w:val="18"/>
              </w:rPr>
              <w:t>12</w:t>
            </w:r>
            <w:r w:rsidRPr="00F174C9">
              <w:rPr>
                <w:rFonts w:cstheme="minorHAnsi"/>
                <w:sz w:val="18"/>
                <w:szCs w:val="18"/>
              </w:rPr>
              <w:t xml:space="preserve"> (</w:t>
            </w:r>
            <w:r w:rsidR="007E699B">
              <w:rPr>
                <w:rFonts w:cstheme="minorHAnsi"/>
                <w:sz w:val="18"/>
                <w:szCs w:val="18"/>
              </w:rPr>
              <w:t>Th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620" w:type="dxa"/>
            <w:tcMar>
              <w:left w:w="86" w:type="dxa"/>
              <w:right w:w="86" w:type="dxa"/>
            </w:tcMar>
            <w:vAlign w:val="center"/>
          </w:tcPr>
          <w:p w14:paraId="77AE99F7" w14:textId="6CD664FD" w:rsidR="00C147A0" w:rsidRPr="00F174C9" w:rsidRDefault="00C147A0" w:rsidP="00C147A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174C9">
              <w:rPr>
                <w:rFonts w:cstheme="minorHAnsi"/>
                <w:sz w:val="18"/>
                <w:szCs w:val="18"/>
              </w:rPr>
              <w:t xml:space="preserve">Jun </w:t>
            </w:r>
            <w:r>
              <w:rPr>
                <w:rFonts w:cstheme="minorHAnsi"/>
                <w:sz w:val="18"/>
                <w:szCs w:val="18"/>
              </w:rPr>
              <w:t>12</w:t>
            </w:r>
            <w:r w:rsidRPr="00F174C9">
              <w:rPr>
                <w:rFonts w:cstheme="minorHAnsi"/>
                <w:sz w:val="18"/>
                <w:szCs w:val="18"/>
              </w:rPr>
              <w:t xml:space="preserve"> (</w:t>
            </w:r>
            <w:r w:rsidR="007E699B">
              <w:rPr>
                <w:rFonts w:cstheme="minorHAnsi"/>
                <w:sz w:val="18"/>
                <w:szCs w:val="18"/>
              </w:rPr>
              <w:t>Th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530" w:type="dxa"/>
            <w:tcMar>
              <w:left w:w="86" w:type="dxa"/>
              <w:right w:w="86" w:type="dxa"/>
            </w:tcMar>
            <w:vAlign w:val="center"/>
          </w:tcPr>
          <w:p w14:paraId="005586CE" w14:textId="5768D717" w:rsidR="00C147A0" w:rsidRPr="00F174C9" w:rsidRDefault="00C147A0" w:rsidP="00C147A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174C9">
              <w:rPr>
                <w:rFonts w:cstheme="minorHAnsi"/>
                <w:sz w:val="18"/>
                <w:szCs w:val="18"/>
              </w:rPr>
              <w:t xml:space="preserve">Jun </w:t>
            </w:r>
            <w:r>
              <w:rPr>
                <w:rFonts w:cstheme="minorHAnsi"/>
                <w:sz w:val="18"/>
                <w:szCs w:val="18"/>
              </w:rPr>
              <w:t>12</w:t>
            </w:r>
            <w:r w:rsidRPr="00F174C9">
              <w:rPr>
                <w:rFonts w:cstheme="minorHAnsi"/>
                <w:sz w:val="18"/>
                <w:szCs w:val="18"/>
              </w:rPr>
              <w:t xml:space="preserve"> (</w:t>
            </w:r>
            <w:r w:rsidR="007E699B">
              <w:rPr>
                <w:rFonts w:cstheme="minorHAnsi"/>
                <w:sz w:val="18"/>
                <w:szCs w:val="18"/>
              </w:rPr>
              <w:t>Th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880" w:type="dxa"/>
            <w:tcMar>
              <w:left w:w="86" w:type="dxa"/>
              <w:right w:w="86" w:type="dxa"/>
            </w:tcMar>
            <w:vAlign w:val="center"/>
          </w:tcPr>
          <w:p w14:paraId="6C2139DE" w14:textId="2CBE70F4" w:rsidR="00C147A0" w:rsidRPr="007C5F0D" w:rsidRDefault="00C147A0" w:rsidP="00C147A0">
            <w:pPr>
              <w:jc w:val="center"/>
              <w:rPr>
                <w:sz w:val="18"/>
                <w:szCs w:val="18"/>
              </w:rPr>
            </w:pPr>
            <w:r w:rsidRPr="6CFEC387">
              <w:rPr>
                <w:sz w:val="18"/>
                <w:szCs w:val="18"/>
              </w:rPr>
              <w:t>Jun 12 (</w:t>
            </w:r>
            <w:r w:rsidR="007E699B" w:rsidRPr="6CFEC387">
              <w:rPr>
                <w:sz w:val="18"/>
                <w:szCs w:val="18"/>
              </w:rPr>
              <w:t>Th</w:t>
            </w:r>
            <w:r w:rsidRPr="6CFEC387">
              <w:rPr>
                <w:sz w:val="18"/>
                <w:szCs w:val="18"/>
              </w:rPr>
              <w:t>) for registrations prior to Drop/Add</w:t>
            </w:r>
            <w:r w:rsidRPr="6CFEC387" w:rsidDel="003D0B06">
              <w:rPr>
                <w:sz w:val="18"/>
                <w:szCs w:val="18"/>
              </w:rPr>
              <w:t xml:space="preserve"> </w:t>
            </w:r>
            <w:r w:rsidRPr="6CFEC387">
              <w:rPr>
                <w:sz w:val="18"/>
                <w:szCs w:val="18"/>
              </w:rPr>
              <w:t xml:space="preserve">and </w:t>
            </w:r>
            <w:r w:rsidR="000D798F">
              <w:rPr>
                <w:sz w:val="18"/>
                <w:szCs w:val="18"/>
              </w:rPr>
              <w:t xml:space="preserve">Jul </w:t>
            </w:r>
            <w:r w:rsidR="00E76856">
              <w:rPr>
                <w:sz w:val="18"/>
                <w:szCs w:val="18"/>
              </w:rPr>
              <w:t>7</w:t>
            </w:r>
            <w:r w:rsidRPr="6CFEC387">
              <w:rPr>
                <w:sz w:val="18"/>
                <w:szCs w:val="18"/>
              </w:rPr>
              <w:t xml:space="preserve"> (M) for registrations during Drop/Add</w:t>
            </w:r>
          </w:p>
        </w:tc>
      </w:tr>
      <w:tr w:rsidR="00C147A0" w:rsidRPr="000E454A" w14:paraId="47E53C17" w14:textId="77777777" w:rsidTr="00192690">
        <w:trPr>
          <w:trHeight w:hRule="exact" w:val="731"/>
        </w:trPr>
        <w:tc>
          <w:tcPr>
            <w:tcW w:w="4585" w:type="dxa"/>
            <w:tcMar>
              <w:left w:w="86" w:type="dxa"/>
              <w:right w:w="86" w:type="dxa"/>
            </w:tcMar>
            <w:vAlign w:val="center"/>
          </w:tcPr>
          <w:p w14:paraId="4873977A" w14:textId="77777777" w:rsidR="00C147A0" w:rsidRPr="00B840E3" w:rsidRDefault="00C147A0" w:rsidP="00C147A0">
            <w:pPr>
              <w:rPr>
                <w:rFonts w:cstheme="minorHAnsi"/>
                <w:b/>
                <w:sz w:val="18"/>
                <w:szCs w:val="18"/>
              </w:rPr>
            </w:pPr>
            <w:r w:rsidRPr="00B840E3">
              <w:rPr>
                <w:rFonts w:cstheme="minorHAnsi"/>
                <w:b/>
                <w:sz w:val="18"/>
                <w:szCs w:val="18"/>
              </w:rPr>
              <w:t>Holidays / Breaks</w:t>
            </w:r>
            <w:r>
              <w:rPr>
                <w:rFonts w:cstheme="minorHAnsi"/>
                <w:b/>
                <w:sz w:val="18"/>
                <w:szCs w:val="18"/>
              </w:rPr>
              <w:t xml:space="preserve"> – No Classes</w:t>
            </w:r>
          </w:p>
        </w:tc>
        <w:tc>
          <w:tcPr>
            <w:tcW w:w="1170" w:type="dxa"/>
            <w:tcMar>
              <w:left w:w="86" w:type="dxa"/>
              <w:right w:w="86" w:type="dxa"/>
            </w:tcMar>
            <w:vAlign w:val="center"/>
          </w:tcPr>
          <w:p w14:paraId="1586F2E6" w14:textId="77777777" w:rsidR="00C147A0" w:rsidRPr="00B840E3" w:rsidRDefault="00C147A0" w:rsidP="00C147A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>NA</w:t>
            </w:r>
          </w:p>
        </w:tc>
        <w:tc>
          <w:tcPr>
            <w:tcW w:w="1620" w:type="dxa"/>
            <w:tcMar>
              <w:left w:w="86" w:type="dxa"/>
              <w:right w:w="86" w:type="dxa"/>
            </w:tcMar>
            <w:vAlign w:val="center"/>
          </w:tcPr>
          <w:p w14:paraId="4C3401AF" w14:textId="4E77C9D0" w:rsidR="00C147A0" w:rsidRDefault="00C147A0" w:rsidP="00C147A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 w:rsidR="000E4209">
              <w:rPr>
                <w:rFonts w:cstheme="minorHAnsi"/>
                <w:sz w:val="18"/>
                <w:szCs w:val="18"/>
              </w:rPr>
              <w:t>6</w:t>
            </w:r>
            <w:r>
              <w:rPr>
                <w:rFonts w:cstheme="minorHAnsi"/>
                <w:sz w:val="18"/>
                <w:szCs w:val="18"/>
              </w:rPr>
              <w:t xml:space="preserve"> (M)</w:t>
            </w:r>
          </w:p>
          <w:p w14:paraId="0465B277" w14:textId="51850519" w:rsidR="00C147A0" w:rsidRDefault="00C147A0" w:rsidP="00C147A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 (</w:t>
            </w:r>
            <w:r w:rsidR="000E4209">
              <w:rPr>
                <w:rFonts w:cstheme="minorHAnsi"/>
                <w:sz w:val="18"/>
                <w:szCs w:val="18"/>
              </w:rPr>
              <w:t>Th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  <w:p w14:paraId="75211148" w14:textId="352F025B" w:rsidR="00C147A0" w:rsidRPr="00B840E3" w:rsidRDefault="00C147A0" w:rsidP="00C147A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>Jul</w:t>
            </w:r>
            <w:r>
              <w:rPr>
                <w:rFonts w:cstheme="minorHAnsi"/>
                <w:sz w:val="18"/>
                <w:szCs w:val="18"/>
              </w:rPr>
              <w:t xml:space="preserve"> 4</w:t>
            </w:r>
            <w:r w:rsidRPr="00B840E3">
              <w:rPr>
                <w:rFonts w:cstheme="minorHAnsi"/>
                <w:sz w:val="18"/>
                <w:szCs w:val="18"/>
              </w:rPr>
              <w:t xml:space="preserve"> (</w:t>
            </w:r>
            <w:r w:rsidR="00174F1B">
              <w:rPr>
                <w:rFonts w:cstheme="minorHAnsi"/>
                <w:sz w:val="18"/>
                <w:szCs w:val="18"/>
              </w:rPr>
              <w:t>F</w:t>
            </w:r>
            <w:r w:rsidRPr="00B840E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0628FBAD" w14:textId="2CFDC16C" w:rsidR="00C147A0" w:rsidRDefault="00C147A0" w:rsidP="00C147A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 (</w:t>
            </w:r>
            <w:r w:rsidR="00174F1B">
              <w:rPr>
                <w:rFonts w:cstheme="minorHAnsi"/>
                <w:sz w:val="18"/>
                <w:szCs w:val="18"/>
              </w:rPr>
              <w:t>Th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  <w:p w14:paraId="10A0EC0C" w14:textId="527CD68F" w:rsidR="00C147A0" w:rsidRPr="000E454A" w:rsidRDefault="00C147A0" w:rsidP="00C147A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>Jul</w:t>
            </w:r>
            <w:r>
              <w:rPr>
                <w:rFonts w:cstheme="minorHAnsi"/>
                <w:sz w:val="18"/>
                <w:szCs w:val="18"/>
              </w:rPr>
              <w:t xml:space="preserve"> 4</w:t>
            </w:r>
            <w:r w:rsidRPr="00B840E3">
              <w:rPr>
                <w:rFonts w:cstheme="minorHAnsi"/>
                <w:sz w:val="18"/>
                <w:szCs w:val="18"/>
              </w:rPr>
              <w:t xml:space="preserve"> (</w:t>
            </w:r>
            <w:r w:rsidR="00174F1B">
              <w:rPr>
                <w:rFonts w:cstheme="minorHAnsi"/>
                <w:sz w:val="18"/>
                <w:szCs w:val="18"/>
              </w:rPr>
              <w:t>F</w:t>
            </w:r>
            <w:r w:rsidRPr="00B840E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620" w:type="dxa"/>
            <w:tcMar>
              <w:left w:w="86" w:type="dxa"/>
              <w:right w:w="86" w:type="dxa"/>
            </w:tcMar>
            <w:vAlign w:val="center"/>
          </w:tcPr>
          <w:p w14:paraId="22B86F23" w14:textId="067E6E6C" w:rsidR="00C147A0" w:rsidRPr="008C0229" w:rsidRDefault="00C147A0" w:rsidP="00C147A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C0229">
              <w:rPr>
                <w:rFonts w:cstheme="minorHAnsi"/>
                <w:sz w:val="18"/>
                <w:szCs w:val="18"/>
              </w:rPr>
              <w:t>Jun 19 (</w:t>
            </w:r>
            <w:r w:rsidR="00174F1B">
              <w:rPr>
                <w:rFonts w:cstheme="minorHAnsi"/>
                <w:sz w:val="18"/>
                <w:szCs w:val="18"/>
              </w:rPr>
              <w:t>Th</w:t>
            </w:r>
            <w:r w:rsidRPr="008C0229">
              <w:rPr>
                <w:rFonts w:cstheme="minorHAnsi"/>
                <w:sz w:val="18"/>
                <w:szCs w:val="18"/>
              </w:rPr>
              <w:t>)</w:t>
            </w:r>
          </w:p>
          <w:p w14:paraId="088C49A0" w14:textId="3F875CFB" w:rsidR="00C147A0" w:rsidRPr="000E454A" w:rsidRDefault="00C147A0" w:rsidP="00C147A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C0229">
              <w:rPr>
                <w:rFonts w:cstheme="minorHAnsi"/>
                <w:sz w:val="18"/>
                <w:szCs w:val="18"/>
              </w:rPr>
              <w:t>Jul 4 (</w:t>
            </w:r>
            <w:r w:rsidR="00174F1B">
              <w:rPr>
                <w:rFonts w:cstheme="minorHAnsi"/>
                <w:sz w:val="18"/>
                <w:szCs w:val="18"/>
              </w:rPr>
              <w:t>F</w:t>
            </w:r>
            <w:r w:rsidRPr="008C0229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530" w:type="dxa"/>
            <w:tcMar>
              <w:left w:w="86" w:type="dxa"/>
              <w:right w:w="86" w:type="dxa"/>
            </w:tcMar>
            <w:vAlign w:val="center"/>
          </w:tcPr>
          <w:p w14:paraId="08F13A9F" w14:textId="1F9EA5A6" w:rsidR="00C147A0" w:rsidRPr="008C0229" w:rsidRDefault="00C147A0" w:rsidP="00C147A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 (</w:t>
            </w:r>
            <w:r w:rsidR="00174F1B">
              <w:rPr>
                <w:rFonts w:cstheme="minorHAnsi"/>
                <w:sz w:val="18"/>
                <w:szCs w:val="18"/>
              </w:rPr>
              <w:t>Th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880" w:type="dxa"/>
            <w:tcMar>
              <w:left w:w="86" w:type="dxa"/>
              <w:right w:w="86" w:type="dxa"/>
            </w:tcMar>
            <w:vAlign w:val="center"/>
          </w:tcPr>
          <w:p w14:paraId="2962A1C8" w14:textId="1C766223" w:rsidR="00C147A0" w:rsidRPr="000E454A" w:rsidRDefault="00C147A0" w:rsidP="00C147A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>Jul</w:t>
            </w:r>
            <w:r>
              <w:rPr>
                <w:rFonts w:cstheme="minorHAnsi"/>
                <w:sz w:val="18"/>
                <w:szCs w:val="18"/>
              </w:rPr>
              <w:t xml:space="preserve"> 4</w:t>
            </w:r>
            <w:r w:rsidRPr="00B840E3">
              <w:rPr>
                <w:rFonts w:cstheme="minorHAnsi"/>
                <w:sz w:val="18"/>
                <w:szCs w:val="18"/>
              </w:rPr>
              <w:t xml:space="preserve"> (</w:t>
            </w:r>
            <w:r w:rsidR="00174F1B">
              <w:rPr>
                <w:rFonts w:cstheme="minorHAnsi"/>
                <w:sz w:val="18"/>
                <w:szCs w:val="18"/>
              </w:rPr>
              <w:t>F</w:t>
            </w:r>
            <w:r w:rsidRPr="00B840E3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726743" w:rsidRPr="000E454A" w14:paraId="157D16E4" w14:textId="77777777" w:rsidTr="00192690">
        <w:trPr>
          <w:trHeight w:hRule="exact" w:val="504"/>
        </w:trPr>
        <w:tc>
          <w:tcPr>
            <w:tcW w:w="4585" w:type="dxa"/>
            <w:tcMar>
              <w:left w:w="86" w:type="dxa"/>
              <w:right w:w="86" w:type="dxa"/>
            </w:tcMar>
            <w:vAlign w:val="center"/>
          </w:tcPr>
          <w:p w14:paraId="10DD9CD7" w14:textId="5D50FFA7" w:rsidR="00726743" w:rsidRPr="00B840E3" w:rsidRDefault="00726743" w:rsidP="0072674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Mid-Term Grades Due, 11:45 p.m.</w:t>
            </w:r>
          </w:p>
        </w:tc>
        <w:tc>
          <w:tcPr>
            <w:tcW w:w="1170" w:type="dxa"/>
            <w:tcMar>
              <w:left w:w="86" w:type="dxa"/>
              <w:right w:w="86" w:type="dxa"/>
            </w:tcMar>
            <w:vAlign w:val="center"/>
          </w:tcPr>
          <w:p w14:paraId="20D69051" w14:textId="374F07EA" w:rsidR="00726743" w:rsidRPr="00787816" w:rsidRDefault="00726743" w:rsidP="007267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 (W)</w:t>
            </w:r>
          </w:p>
        </w:tc>
        <w:tc>
          <w:tcPr>
            <w:tcW w:w="1620" w:type="dxa"/>
            <w:tcMar>
              <w:left w:w="86" w:type="dxa"/>
              <w:right w:w="86" w:type="dxa"/>
            </w:tcMar>
            <w:vAlign w:val="center"/>
          </w:tcPr>
          <w:p w14:paraId="626B2D58" w14:textId="568AC7BA" w:rsidR="00726743" w:rsidRPr="1EE260F1" w:rsidRDefault="00726743" w:rsidP="00726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 1 (Tu)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44B77278" w14:textId="01E70767" w:rsidR="00726743" w:rsidRPr="00726743" w:rsidRDefault="00726743" w:rsidP="00726743">
            <w:pPr>
              <w:jc w:val="center"/>
              <w:rPr>
                <w:sz w:val="18"/>
                <w:szCs w:val="18"/>
                <w:highlight w:val="yellow"/>
              </w:rPr>
            </w:pPr>
            <w:r w:rsidRPr="00726743">
              <w:rPr>
                <w:sz w:val="18"/>
                <w:szCs w:val="18"/>
                <w:highlight w:val="yellow"/>
              </w:rPr>
              <w:t>Jul 1 (Tu)</w:t>
            </w:r>
          </w:p>
        </w:tc>
        <w:tc>
          <w:tcPr>
            <w:tcW w:w="1620" w:type="dxa"/>
            <w:tcMar>
              <w:left w:w="86" w:type="dxa"/>
              <w:right w:w="86" w:type="dxa"/>
            </w:tcMar>
            <w:vAlign w:val="center"/>
          </w:tcPr>
          <w:p w14:paraId="4CAF35D7" w14:textId="4456B8BC" w:rsidR="00726743" w:rsidRPr="008C0229" w:rsidRDefault="00726743" w:rsidP="007267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 (W)</w:t>
            </w:r>
          </w:p>
        </w:tc>
        <w:tc>
          <w:tcPr>
            <w:tcW w:w="1530" w:type="dxa"/>
            <w:tcMar>
              <w:left w:w="86" w:type="dxa"/>
              <w:right w:w="86" w:type="dxa"/>
            </w:tcMar>
            <w:vAlign w:val="center"/>
          </w:tcPr>
          <w:p w14:paraId="78B1678C" w14:textId="6E00FEA6" w:rsidR="00726743" w:rsidRPr="1EE260F1" w:rsidRDefault="00726743" w:rsidP="00726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 3 (Tu)</w:t>
            </w:r>
          </w:p>
        </w:tc>
        <w:tc>
          <w:tcPr>
            <w:tcW w:w="2880" w:type="dxa"/>
            <w:tcMar>
              <w:left w:w="86" w:type="dxa"/>
              <w:right w:w="86" w:type="dxa"/>
            </w:tcMar>
            <w:vAlign w:val="center"/>
          </w:tcPr>
          <w:p w14:paraId="48DE5C05" w14:textId="616AC83C" w:rsidR="00726743" w:rsidRPr="00787816" w:rsidRDefault="00726743" w:rsidP="007267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 (Th)</w:t>
            </w:r>
          </w:p>
        </w:tc>
      </w:tr>
      <w:tr w:rsidR="00726743" w:rsidRPr="000E454A" w14:paraId="6CC5D7B2" w14:textId="77777777" w:rsidTr="00192690">
        <w:trPr>
          <w:trHeight w:hRule="exact" w:val="504"/>
        </w:trPr>
        <w:tc>
          <w:tcPr>
            <w:tcW w:w="4585" w:type="dxa"/>
            <w:tcMar>
              <w:left w:w="86" w:type="dxa"/>
              <w:right w:w="86" w:type="dxa"/>
            </w:tcMar>
            <w:vAlign w:val="center"/>
          </w:tcPr>
          <w:p w14:paraId="403F0E4E" w14:textId="408D82AA" w:rsidR="00726743" w:rsidRPr="00B840E3" w:rsidRDefault="00726743" w:rsidP="00726743">
            <w:pPr>
              <w:rPr>
                <w:rFonts w:cstheme="minorHAnsi"/>
                <w:b/>
                <w:sz w:val="18"/>
                <w:szCs w:val="18"/>
              </w:rPr>
            </w:pPr>
            <w:r w:rsidRPr="00B840E3">
              <w:rPr>
                <w:rFonts w:cstheme="minorHAnsi"/>
                <w:b/>
                <w:sz w:val="18"/>
                <w:szCs w:val="18"/>
              </w:rPr>
              <w:t>Last Day to Withdraw, 11:45pm</w:t>
            </w:r>
          </w:p>
        </w:tc>
        <w:tc>
          <w:tcPr>
            <w:tcW w:w="1170" w:type="dxa"/>
            <w:tcMar>
              <w:left w:w="86" w:type="dxa"/>
              <w:right w:w="86" w:type="dxa"/>
            </w:tcMar>
            <w:vAlign w:val="center"/>
          </w:tcPr>
          <w:p w14:paraId="4E1498E8" w14:textId="08ED3890" w:rsidR="00726743" w:rsidRPr="00B840E3" w:rsidRDefault="00726743" w:rsidP="007267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7816">
              <w:rPr>
                <w:rFonts w:cstheme="minorHAnsi"/>
                <w:sz w:val="18"/>
                <w:szCs w:val="18"/>
              </w:rPr>
              <w:t xml:space="preserve">May </w:t>
            </w:r>
            <w:r>
              <w:rPr>
                <w:rFonts w:cstheme="minorHAnsi"/>
                <w:sz w:val="18"/>
                <w:szCs w:val="18"/>
              </w:rPr>
              <w:t>16</w:t>
            </w:r>
            <w:r w:rsidRPr="00787816">
              <w:rPr>
                <w:rFonts w:cstheme="minorHAnsi"/>
                <w:sz w:val="18"/>
                <w:szCs w:val="18"/>
              </w:rPr>
              <w:t xml:space="preserve"> (F)</w:t>
            </w:r>
          </w:p>
        </w:tc>
        <w:tc>
          <w:tcPr>
            <w:tcW w:w="1620" w:type="dxa"/>
            <w:tcMar>
              <w:left w:w="86" w:type="dxa"/>
              <w:right w:w="86" w:type="dxa"/>
            </w:tcMar>
            <w:vAlign w:val="center"/>
          </w:tcPr>
          <w:p w14:paraId="073ADC91" w14:textId="19A931A4" w:rsidR="00726743" w:rsidRPr="00B840E3" w:rsidRDefault="00726743" w:rsidP="00726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 8</w:t>
            </w:r>
            <w:r w:rsidRPr="1EE260F1">
              <w:rPr>
                <w:sz w:val="18"/>
                <w:szCs w:val="18"/>
              </w:rPr>
              <w:t xml:space="preserve"> (Tu)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782C69CF" w14:textId="68AF9F9D" w:rsidR="00726743" w:rsidRPr="00726743" w:rsidRDefault="00726743" w:rsidP="00726743">
            <w:pPr>
              <w:jc w:val="center"/>
              <w:rPr>
                <w:sz w:val="18"/>
                <w:szCs w:val="18"/>
                <w:highlight w:val="yellow"/>
              </w:rPr>
            </w:pPr>
            <w:r w:rsidRPr="00726743">
              <w:rPr>
                <w:sz w:val="18"/>
                <w:szCs w:val="18"/>
                <w:highlight w:val="yellow"/>
              </w:rPr>
              <w:t>Jul 8 (Tu)</w:t>
            </w:r>
          </w:p>
        </w:tc>
        <w:tc>
          <w:tcPr>
            <w:tcW w:w="1620" w:type="dxa"/>
            <w:tcMar>
              <w:left w:w="86" w:type="dxa"/>
              <w:right w:w="86" w:type="dxa"/>
            </w:tcMar>
            <w:vAlign w:val="center"/>
          </w:tcPr>
          <w:p w14:paraId="5AE420CF" w14:textId="4DF9E2EE" w:rsidR="00726743" w:rsidRPr="000E454A" w:rsidRDefault="00726743" w:rsidP="007267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C0229">
              <w:rPr>
                <w:rFonts w:cstheme="minorHAnsi"/>
                <w:sz w:val="18"/>
                <w:szCs w:val="18"/>
              </w:rPr>
              <w:t>J</w:t>
            </w:r>
            <w:r>
              <w:rPr>
                <w:rFonts w:cstheme="minorHAnsi"/>
                <w:sz w:val="18"/>
                <w:szCs w:val="18"/>
              </w:rPr>
              <w:t xml:space="preserve">un 26 </w:t>
            </w:r>
            <w:r w:rsidRPr="008C0229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Th)</w:t>
            </w:r>
          </w:p>
        </w:tc>
        <w:tc>
          <w:tcPr>
            <w:tcW w:w="1530" w:type="dxa"/>
            <w:tcMar>
              <w:left w:w="86" w:type="dxa"/>
              <w:right w:w="86" w:type="dxa"/>
            </w:tcMar>
            <w:vAlign w:val="center"/>
          </w:tcPr>
          <w:p w14:paraId="7CCB93B7" w14:textId="11832B7C" w:rsidR="00726743" w:rsidRPr="008C0229" w:rsidRDefault="00726743" w:rsidP="00726743">
            <w:pPr>
              <w:jc w:val="center"/>
              <w:rPr>
                <w:sz w:val="18"/>
                <w:szCs w:val="18"/>
              </w:rPr>
            </w:pPr>
            <w:r w:rsidRPr="1EE260F1">
              <w:rPr>
                <w:sz w:val="18"/>
                <w:szCs w:val="18"/>
              </w:rPr>
              <w:t xml:space="preserve">Jun </w:t>
            </w:r>
            <w:r>
              <w:rPr>
                <w:sz w:val="18"/>
                <w:szCs w:val="18"/>
              </w:rPr>
              <w:t>10</w:t>
            </w:r>
            <w:r w:rsidRPr="1EE260F1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Tu</w:t>
            </w:r>
            <w:r w:rsidRPr="1EE260F1"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tcMar>
              <w:left w:w="86" w:type="dxa"/>
              <w:right w:w="86" w:type="dxa"/>
            </w:tcMar>
            <w:vAlign w:val="center"/>
          </w:tcPr>
          <w:p w14:paraId="28EED09D" w14:textId="5F76CB36" w:rsidR="00726743" w:rsidRPr="000E454A" w:rsidRDefault="00726743" w:rsidP="007267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7658A">
              <w:rPr>
                <w:rFonts w:cstheme="minorHAnsi"/>
                <w:sz w:val="18"/>
                <w:szCs w:val="18"/>
              </w:rPr>
              <w:t>Jul 10 (Th</w:t>
            </w:r>
            <w:r w:rsidRPr="005D6031">
              <w:rPr>
                <w:rFonts w:cstheme="minorHAnsi"/>
                <w:sz w:val="18"/>
                <w:szCs w:val="18"/>
                <w:highlight w:val="yellow"/>
              </w:rPr>
              <w:t>)</w:t>
            </w:r>
          </w:p>
        </w:tc>
      </w:tr>
      <w:tr w:rsidR="009646FA" w:rsidRPr="000E454A" w14:paraId="248B7ABF" w14:textId="77777777" w:rsidTr="00192690">
        <w:trPr>
          <w:trHeight w:hRule="exact" w:val="504"/>
        </w:trPr>
        <w:tc>
          <w:tcPr>
            <w:tcW w:w="4585" w:type="dxa"/>
            <w:tcMar>
              <w:left w:w="86" w:type="dxa"/>
              <w:right w:w="86" w:type="dxa"/>
            </w:tcMar>
            <w:vAlign w:val="center"/>
          </w:tcPr>
          <w:p w14:paraId="0ADC5D3F" w14:textId="77777777" w:rsidR="009646FA" w:rsidRPr="00B840E3" w:rsidRDefault="009646FA" w:rsidP="009646FA">
            <w:pPr>
              <w:rPr>
                <w:rFonts w:cstheme="minorHAnsi"/>
                <w:b/>
                <w:sz w:val="18"/>
                <w:szCs w:val="18"/>
              </w:rPr>
            </w:pPr>
            <w:r w:rsidRPr="00B840E3">
              <w:rPr>
                <w:rFonts w:cstheme="minorHAnsi"/>
                <w:b/>
                <w:sz w:val="18"/>
                <w:szCs w:val="18"/>
              </w:rPr>
              <w:t>Last Day of Classes</w:t>
            </w:r>
          </w:p>
        </w:tc>
        <w:tc>
          <w:tcPr>
            <w:tcW w:w="1170" w:type="dxa"/>
            <w:tcMar>
              <w:left w:w="86" w:type="dxa"/>
              <w:right w:w="86" w:type="dxa"/>
            </w:tcMar>
            <w:vAlign w:val="center"/>
          </w:tcPr>
          <w:p w14:paraId="42F1E7BE" w14:textId="3EF9AAAC" w:rsidR="009646FA" w:rsidRPr="00B840E3" w:rsidRDefault="009646FA" w:rsidP="009646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B840E3">
              <w:rPr>
                <w:rFonts w:cstheme="minorHAnsi"/>
                <w:sz w:val="18"/>
                <w:szCs w:val="18"/>
              </w:rPr>
              <w:t xml:space="preserve"> (Th)</w:t>
            </w:r>
          </w:p>
        </w:tc>
        <w:tc>
          <w:tcPr>
            <w:tcW w:w="1620" w:type="dxa"/>
            <w:tcMar>
              <w:left w:w="86" w:type="dxa"/>
              <w:right w:w="86" w:type="dxa"/>
            </w:tcMar>
            <w:vAlign w:val="center"/>
          </w:tcPr>
          <w:p w14:paraId="55544428" w14:textId="45E9595C" w:rsidR="009646FA" w:rsidRPr="00B840E3" w:rsidRDefault="009646FA" w:rsidP="009646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 xml:space="preserve">Jul </w:t>
            </w:r>
            <w:r>
              <w:rPr>
                <w:rFonts w:cstheme="minorHAnsi"/>
                <w:sz w:val="18"/>
                <w:szCs w:val="18"/>
              </w:rPr>
              <w:t>22</w:t>
            </w:r>
            <w:r w:rsidRPr="00B840E3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Tu</w:t>
            </w:r>
            <w:r w:rsidRPr="00B840E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1CC78E19" w14:textId="6BD709AB" w:rsidR="009646FA" w:rsidRPr="000E454A" w:rsidRDefault="009646FA" w:rsidP="009646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 xml:space="preserve">Jul </w:t>
            </w:r>
            <w:r>
              <w:rPr>
                <w:rFonts w:cstheme="minorHAnsi"/>
                <w:sz w:val="18"/>
                <w:szCs w:val="18"/>
              </w:rPr>
              <w:t>22</w:t>
            </w:r>
            <w:r w:rsidRPr="00B840E3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Tu</w:t>
            </w:r>
            <w:r w:rsidRPr="00B840E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620" w:type="dxa"/>
            <w:tcMar>
              <w:left w:w="86" w:type="dxa"/>
              <w:right w:w="86" w:type="dxa"/>
            </w:tcMar>
            <w:vAlign w:val="center"/>
          </w:tcPr>
          <w:p w14:paraId="2EA30736" w14:textId="7C5FADAE" w:rsidR="009646FA" w:rsidRPr="000E454A" w:rsidRDefault="009646FA" w:rsidP="009646F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0229">
              <w:rPr>
                <w:rFonts w:cstheme="minorHAnsi"/>
                <w:sz w:val="18"/>
                <w:szCs w:val="18"/>
              </w:rPr>
              <w:t>Jul 1</w:t>
            </w:r>
            <w:r w:rsidR="004061D4">
              <w:rPr>
                <w:rFonts w:cstheme="minorHAnsi"/>
                <w:sz w:val="18"/>
                <w:szCs w:val="18"/>
              </w:rPr>
              <w:t>0</w:t>
            </w:r>
            <w:r w:rsidRPr="008C0229">
              <w:rPr>
                <w:rFonts w:cstheme="minorHAnsi"/>
                <w:sz w:val="18"/>
                <w:szCs w:val="18"/>
              </w:rPr>
              <w:t xml:space="preserve"> (</w:t>
            </w:r>
            <w:r w:rsidR="004061D4">
              <w:rPr>
                <w:rFonts w:cstheme="minorHAnsi"/>
                <w:sz w:val="18"/>
                <w:szCs w:val="18"/>
              </w:rPr>
              <w:t>Th</w:t>
            </w:r>
            <w:r w:rsidRPr="008C0229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530" w:type="dxa"/>
            <w:tcMar>
              <w:left w:w="86" w:type="dxa"/>
              <w:right w:w="86" w:type="dxa"/>
            </w:tcMar>
            <w:vAlign w:val="center"/>
          </w:tcPr>
          <w:p w14:paraId="3F5869F3" w14:textId="06C06519" w:rsidR="009646FA" w:rsidRPr="008C0229" w:rsidRDefault="009646FA" w:rsidP="009646F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E454A">
              <w:rPr>
                <w:rFonts w:cstheme="minorHAnsi"/>
                <w:sz w:val="18"/>
                <w:szCs w:val="18"/>
              </w:rPr>
              <w:t xml:space="preserve">Jun 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="005D0E91">
              <w:rPr>
                <w:rFonts w:cstheme="minorHAnsi"/>
                <w:sz w:val="18"/>
                <w:szCs w:val="18"/>
              </w:rPr>
              <w:t>4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 w:rsidR="005D0E91">
              <w:rPr>
                <w:rFonts w:cstheme="minorHAnsi"/>
                <w:sz w:val="18"/>
                <w:szCs w:val="18"/>
              </w:rPr>
              <w:t>Tu</w:t>
            </w:r>
            <w:r w:rsidRPr="000E454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880" w:type="dxa"/>
            <w:tcMar>
              <w:left w:w="86" w:type="dxa"/>
              <w:right w:w="86" w:type="dxa"/>
            </w:tcMar>
            <w:vAlign w:val="center"/>
          </w:tcPr>
          <w:p w14:paraId="3DE5661F" w14:textId="516C2C54" w:rsidR="009646FA" w:rsidRPr="000E454A" w:rsidRDefault="009646FA" w:rsidP="009646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 xml:space="preserve">Jul 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="00473A4D">
              <w:rPr>
                <w:rFonts w:cstheme="minorHAnsi"/>
                <w:sz w:val="18"/>
                <w:szCs w:val="18"/>
              </w:rPr>
              <w:t>3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 w:rsidR="00473A4D">
              <w:rPr>
                <w:rFonts w:cstheme="minorHAnsi"/>
                <w:sz w:val="18"/>
                <w:szCs w:val="18"/>
              </w:rPr>
              <w:t>W</w:t>
            </w:r>
            <w:r w:rsidRPr="000E454A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9646FA" w:rsidRPr="000E454A" w14:paraId="6A3CDFF1" w14:textId="77777777" w:rsidTr="00192690">
        <w:trPr>
          <w:trHeight w:hRule="exact" w:val="504"/>
        </w:trPr>
        <w:tc>
          <w:tcPr>
            <w:tcW w:w="4585" w:type="dxa"/>
            <w:tcMar>
              <w:left w:w="86" w:type="dxa"/>
              <w:right w:w="86" w:type="dxa"/>
            </w:tcMar>
            <w:vAlign w:val="center"/>
          </w:tcPr>
          <w:p w14:paraId="4B8EA8A2" w14:textId="77777777" w:rsidR="009646FA" w:rsidRPr="00B840E3" w:rsidRDefault="009646FA" w:rsidP="009646FA">
            <w:pPr>
              <w:rPr>
                <w:rFonts w:cstheme="minorHAnsi"/>
                <w:b/>
                <w:sz w:val="18"/>
                <w:szCs w:val="18"/>
              </w:rPr>
            </w:pPr>
            <w:r w:rsidRPr="00B840E3">
              <w:rPr>
                <w:rFonts w:cstheme="minorHAnsi"/>
                <w:b/>
                <w:sz w:val="18"/>
                <w:szCs w:val="18"/>
              </w:rPr>
              <w:t>Final Exams</w:t>
            </w:r>
          </w:p>
        </w:tc>
        <w:tc>
          <w:tcPr>
            <w:tcW w:w="1170" w:type="dxa"/>
            <w:tcMar>
              <w:left w:w="86" w:type="dxa"/>
              <w:right w:w="86" w:type="dxa"/>
            </w:tcMar>
            <w:vAlign w:val="center"/>
          </w:tcPr>
          <w:p w14:paraId="3AE82FCF" w14:textId="1BF477FE" w:rsidR="009646FA" w:rsidRPr="00B840E3" w:rsidRDefault="009646FA" w:rsidP="009646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B840E3">
              <w:rPr>
                <w:rFonts w:cstheme="minorHAnsi"/>
                <w:sz w:val="18"/>
                <w:szCs w:val="18"/>
              </w:rPr>
              <w:t xml:space="preserve"> (F)</w:t>
            </w:r>
          </w:p>
        </w:tc>
        <w:tc>
          <w:tcPr>
            <w:tcW w:w="1620" w:type="dxa"/>
            <w:tcMar>
              <w:left w:w="86" w:type="dxa"/>
              <w:right w:w="86" w:type="dxa"/>
            </w:tcMar>
            <w:vAlign w:val="center"/>
          </w:tcPr>
          <w:p w14:paraId="787EF3AF" w14:textId="4B70C5DC" w:rsidR="009646FA" w:rsidRPr="00B840E3" w:rsidRDefault="009646FA" w:rsidP="009646FA">
            <w:pPr>
              <w:jc w:val="center"/>
              <w:rPr>
                <w:sz w:val="18"/>
                <w:szCs w:val="18"/>
              </w:rPr>
            </w:pPr>
            <w:r w:rsidRPr="1EE260F1">
              <w:rPr>
                <w:sz w:val="18"/>
                <w:szCs w:val="18"/>
              </w:rPr>
              <w:t>Jul 23 (W) – 24 (Th)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39577876" w14:textId="589FBA8B" w:rsidR="009646FA" w:rsidRPr="000E454A" w:rsidRDefault="009646FA" w:rsidP="009646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 xml:space="preserve">Jul </w:t>
            </w:r>
            <w:r>
              <w:rPr>
                <w:rFonts w:cstheme="minorHAnsi"/>
                <w:sz w:val="18"/>
                <w:szCs w:val="18"/>
              </w:rPr>
              <w:t>23</w:t>
            </w:r>
            <w:r w:rsidRPr="00B840E3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W</w:t>
            </w:r>
            <w:r w:rsidRPr="00B840E3">
              <w:rPr>
                <w:rFonts w:cstheme="minorHAnsi"/>
                <w:sz w:val="18"/>
                <w:szCs w:val="18"/>
              </w:rPr>
              <w:t xml:space="preserve">) – </w:t>
            </w:r>
            <w:r>
              <w:rPr>
                <w:rFonts w:cstheme="minorHAnsi"/>
                <w:sz w:val="18"/>
                <w:szCs w:val="18"/>
              </w:rPr>
              <w:t>24</w:t>
            </w:r>
            <w:r w:rsidRPr="00B840E3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Th</w:t>
            </w:r>
            <w:r w:rsidRPr="00B840E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620" w:type="dxa"/>
            <w:tcMar>
              <w:left w:w="86" w:type="dxa"/>
              <w:right w:w="86" w:type="dxa"/>
            </w:tcMar>
            <w:vAlign w:val="center"/>
          </w:tcPr>
          <w:p w14:paraId="6BB51251" w14:textId="55E78F4F" w:rsidR="009646FA" w:rsidRPr="000E454A" w:rsidRDefault="009646FA" w:rsidP="009646FA">
            <w:pPr>
              <w:jc w:val="center"/>
              <w:rPr>
                <w:rFonts w:ascii="Calibri" w:hAnsi="Calibri"/>
                <w:spacing w:val="-3"/>
                <w:sz w:val="18"/>
                <w:szCs w:val="18"/>
              </w:rPr>
            </w:pPr>
            <w:r w:rsidRPr="008C0229">
              <w:rPr>
                <w:rFonts w:cstheme="minorHAnsi"/>
                <w:sz w:val="18"/>
                <w:szCs w:val="18"/>
              </w:rPr>
              <w:t xml:space="preserve">Jul </w:t>
            </w:r>
            <w:r w:rsidR="00B109F4">
              <w:rPr>
                <w:rFonts w:cstheme="minorHAnsi"/>
                <w:sz w:val="18"/>
                <w:szCs w:val="18"/>
              </w:rPr>
              <w:t>1</w:t>
            </w:r>
            <w:r w:rsidR="0080148B">
              <w:rPr>
                <w:rFonts w:cstheme="minorHAnsi"/>
                <w:sz w:val="18"/>
                <w:szCs w:val="18"/>
              </w:rPr>
              <w:t>4</w:t>
            </w:r>
            <w:r w:rsidRPr="008C0229">
              <w:rPr>
                <w:rFonts w:cstheme="minorHAnsi"/>
                <w:sz w:val="18"/>
                <w:szCs w:val="18"/>
              </w:rPr>
              <w:t xml:space="preserve"> (</w:t>
            </w:r>
            <w:r w:rsidR="0080148B">
              <w:rPr>
                <w:rFonts w:cstheme="minorHAnsi"/>
                <w:sz w:val="18"/>
                <w:szCs w:val="18"/>
              </w:rPr>
              <w:t>M</w:t>
            </w:r>
            <w:r w:rsidRPr="008C0229">
              <w:rPr>
                <w:rFonts w:cstheme="minorHAnsi"/>
                <w:sz w:val="18"/>
                <w:szCs w:val="18"/>
              </w:rPr>
              <w:t xml:space="preserve">) – </w:t>
            </w:r>
            <w:r w:rsidR="0080148B">
              <w:rPr>
                <w:rFonts w:cstheme="minorHAnsi"/>
                <w:sz w:val="18"/>
                <w:szCs w:val="18"/>
              </w:rPr>
              <w:t>15</w:t>
            </w:r>
            <w:r w:rsidRPr="008C0229">
              <w:rPr>
                <w:rFonts w:cstheme="minorHAnsi"/>
                <w:sz w:val="18"/>
                <w:szCs w:val="18"/>
              </w:rPr>
              <w:t xml:space="preserve"> (</w:t>
            </w:r>
            <w:r w:rsidR="00B109F4">
              <w:rPr>
                <w:rFonts w:cstheme="minorHAnsi"/>
                <w:sz w:val="18"/>
                <w:szCs w:val="18"/>
              </w:rPr>
              <w:t>T</w:t>
            </w:r>
            <w:r w:rsidR="0080148B">
              <w:rPr>
                <w:rFonts w:cstheme="minorHAnsi"/>
                <w:sz w:val="18"/>
                <w:szCs w:val="18"/>
              </w:rPr>
              <w:t>u</w:t>
            </w:r>
            <w:r w:rsidRPr="008C0229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530" w:type="dxa"/>
            <w:tcMar>
              <w:left w:w="86" w:type="dxa"/>
              <w:right w:w="86" w:type="dxa"/>
            </w:tcMar>
            <w:vAlign w:val="center"/>
          </w:tcPr>
          <w:p w14:paraId="1C8CAA42" w14:textId="70631E1C" w:rsidR="009646FA" w:rsidRPr="008C0229" w:rsidRDefault="009646FA" w:rsidP="009646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>Jun 2</w:t>
            </w:r>
            <w:r w:rsidR="005D0E91">
              <w:rPr>
                <w:rFonts w:cstheme="minorHAnsi"/>
                <w:sz w:val="18"/>
                <w:szCs w:val="18"/>
              </w:rPr>
              <w:t>5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 w:rsidR="005D0E91">
              <w:rPr>
                <w:rFonts w:cstheme="minorHAnsi"/>
                <w:sz w:val="18"/>
                <w:szCs w:val="18"/>
              </w:rPr>
              <w:t>W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880" w:type="dxa"/>
            <w:tcMar>
              <w:left w:w="86" w:type="dxa"/>
              <w:right w:w="86" w:type="dxa"/>
            </w:tcMar>
            <w:vAlign w:val="center"/>
          </w:tcPr>
          <w:p w14:paraId="5B6C7121" w14:textId="313E4C19" w:rsidR="009646FA" w:rsidRPr="000E454A" w:rsidRDefault="009646FA" w:rsidP="009646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>Jul 2</w:t>
            </w:r>
            <w:r w:rsidR="00473A4D">
              <w:rPr>
                <w:rFonts w:cstheme="minorHAnsi"/>
                <w:sz w:val="18"/>
                <w:szCs w:val="18"/>
              </w:rPr>
              <w:t xml:space="preserve">4 </w:t>
            </w:r>
            <w:r w:rsidRPr="000E454A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T</w:t>
            </w:r>
            <w:r w:rsidR="00473A4D">
              <w:rPr>
                <w:rFonts w:cstheme="minorHAnsi"/>
                <w:sz w:val="18"/>
                <w:szCs w:val="18"/>
              </w:rPr>
              <w:t>h</w:t>
            </w:r>
            <w:r w:rsidRPr="000E454A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9646FA" w:rsidRPr="000E454A" w14:paraId="21F656AB" w14:textId="77777777" w:rsidTr="00192690">
        <w:trPr>
          <w:trHeight w:hRule="exact" w:val="504"/>
        </w:trPr>
        <w:tc>
          <w:tcPr>
            <w:tcW w:w="4585" w:type="dxa"/>
            <w:tcMar>
              <w:left w:w="86" w:type="dxa"/>
              <w:right w:w="86" w:type="dxa"/>
            </w:tcMar>
            <w:vAlign w:val="center"/>
          </w:tcPr>
          <w:p w14:paraId="3C682267" w14:textId="77777777" w:rsidR="009646FA" w:rsidRPr="000E454A" w:rsidRDefault="009646FA" w:rsidP="009646FA">
            <w:pPr>
              <w:rPr>
                <w:rFonts w:cstheme="minorHAnsi"/>
                <w:b/>
                <w:sz w:val="18"/>
                <w:szCs w:val="18"/>
              </w:rPr>
            </w:pPr>
            <w:r w:rsidRPr="000E454A">
              <w:rPr>
                <w:rFonts w:cstheme="minorHAnsi"/>
                <w:b/>
                <w:sz w:val="18"/>
                <w:szCs w:val="18"/>
              </w:rPr>
              <w:t>Final Grades Due by NOON</w:t>
            </w:r>
          </w:p>
        </w:tc>
        <w:tc>
          <w:tcPr>
            <w:tcW w:w="1170" w:type="dxa"/>
            <w:tcMar>
              <w:left w:w="86" w:type="dxa"/>
              <w:right w:w="86" w:type="dxa"/>
            </w:tcMar>
            <w:vAlign w:val="center"/>
          </w:tcPr>
          <w:p w14:paraId="01FC9AF2" w14:textId="2E168D12" w:rsidR="009646FA" w:rsidRPr="00DB3577" w:rsidRDefault="009646FA" w:rsidP="009646FA">
            <w:pPr>
              <w:jc w:val="center"/>
              <w:rPr>
                <w:sz w:val="18"/>
                <w:szCs w:val="18"/>
              </w:rPr>
            </w:pPr>
            <w:r w:rsidRPr="1EE260F1">
              <w:rPr>
                <w:sz w:val="18"/>
                <w:szCs w:val="18"/>
              </w:rPr>
              <w:t>May 2</w:t>
            </w:r>
            <w:r w:rsidR="00DC7347">
              <w:rPr>
                <w:sz w:val="18"/>
                <w:szCs w:val="18"/>
              </w:rPr>
              <w:t>7</w:t>
            </w:r>
            <w:r w:rsidRPr="1EE260F1">
              <w:rPr>
                <w:sz w:val="18"/>
                <w:szCs w:val="18"/>
              </w:rPr>
              <w:t xml:space="preserve"> (</w:t>
            </w:r>
            <w:r w:rsidR="00DC7347">
              <w:rPr>
                <w:sz w:val="18"/>
                <w:szCs w:val="18"/>
              </w:rPr>
              <w:t>Tu</w:t>
            </w:r>
            <w:r w:rsidRPr="1EE260F1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Mar>
              <w:left w:w="86" w:type="dxa"/>
              <w:right w:w="86" w:type="dxa"/>
            </w:tcMar>
            <w:vAlign w:val="center"/>
          </w:tcPr>
          <w:p w14:paraId="52D0DB01" w14:textId="3582D5F8" w:rsidR="009646FA" w:rsidRPr="000E454A" w:rsidRDefault="009646FA" w:rsidP="009646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28</w:t>
            </w:r>
            <w:r w:rsidRPr="00DB3577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Pr="00DB3577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316E8BD6" w14:textId="38C1D7E7" w:rsidR="009646FA" w:rsidRPr="000E454A" w:rsidRDefault="009646FA" w:rsidP="009646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28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Pr="000E454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620" w:type="dxa"/>
            <w:tcMar>
              <w:left w:w="86" w:type="dxa"/>
              <w:right w:w="86" w:type="dxa"/>
            </w:tcMar>
            <w:vAlign w:val="center"/>
          </w:tcPr>
          <w:p w14:paraId="78F74C62" w14:textId="2F164302" w:rsidR="009646FA" w:rsidRPr="000E454A" w:rsidRDefault="009646FA" w:rsidP="009646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C0229">
              <w:rPr>
                <w:rFonts w:cstheme="minorHAnsi"/>
                <w:sz w:val="18"/>
                <w:szCs w:val="18"/>
              </w:rPr>
              <w:t xml:space="preserve">Jul </w:t>
            </w:r>
            <w:r w:rsidR="00843667">
              <w:rPr>
                <w:rFonts w:cstheme="minorHAnsi"/>
                <w:sz w:val="18"/>
                <w:szCs w:val="18"/>
              </w:rPr>
              <w:t>28</w:t>
            </w:r>
            <w:r w:rsidR="00843667" w:rsidRPr="000E454A">
              <w:rPr>
                <w:rFonts w:cstheme="minorHAnsi"/>
                <w:sz w:val="18"/>
                <w:szCs w:val="18"/>
              </w:rPr>
              <w:t xml:space="preserve"> (</w:t>
            </w:r>
            <w:r w:rsidR="00843667">
              <w:rPr>
                <w:rFonts w:cstheme="minorHAnsi"/>
                <w:sz w:val="18"/>
                <w:szCs w:val="18"/>
              </w:rPr>
              <w:t>M</w:t>
            </w:r>
            <w:r w:rsidR="00843667" w:rsidRPr="000E454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530" w:type="dxa"/>
            <w:tcMar>
              <w:left w:w="86" w:type="dxa"/>
              <w:right w:w="86" w:type="dxa"/>
            </w:tcMar>
            <w:vAlign w:val="center"/>
          </w:tcPr>
          <w:p w14:paraId="423A3BEB" w14:textId="1A1172CC" w:rsidR="009646FA" w:rsidRPr="008C0229" w:rsidRDefault="009646FA" w:rsidP="009646FA">
            <w:pPr>
              <w:jc w:val="center"/>
              <w:rPr>
                <w:sz w:val="18"/>
                <w:szCs w:val="18"/>
              </w:rPr>
            </w:pPr>
            <w:r w:rsidRPr="22844FC2">
              <w:rPr>
                <w:sz w:val="18"/>
                <w:szCs w:val="18"/>
              </w:rPr>
              <w:t xml:space="preserve">Jun </w:t>
            </w:r>
            <w:r w:rsidR="00C21BA5">
              <w:rPr>
                <w:sz w:val="18"/>
                <w:szCs w:val="18"/>
              </w:rPr>
              <w:t>26</w:t>
            </w:r>
            <w:r w:rsidRPr="22844FC2">
              <w:rPr>
                <w:sz w:val="18"/>
                <w:szCs w:val="18"/>
              </w:rPr>
              <w:t xml:space="preserve"> (</w:t>
            </w:r>
            <w:r w:rsidR="00C21BA5">
              <w:rPr>
                <w:sz w:val="18"/>
                <w:szCs w:val="18"/>
              </w:rPr>
              <w:t>Th</w:t>
            </w:r>
            <w:r w:rsidRPr="22844FC2"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tcMar>
              <w:left w:w="86" w:type="dxa"/>
              <w:right w:w="86" w:type="dxa"/>
            </w:tcMar>
            <w:vAlign w:val="center"/>
          </w:tcPr>
          <w:p w14:paraId="4F198B00" w14:textId="4A9C0207" w:rsidR="009646FA" w:rsidRPr="000E454A" w:rsidRDefault="009646FA" w:rsidP="009646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28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Pr="000E454A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9646FA" w:rsidRPr="00240ACE" w14:paraId="62F4D9EB" w14:textId="77777777" w:rsidTr="0054294A">
        <w:trPr>
          <w:trHeight w:hRule="exact" w:val="504"/>
        </w:trPr>
        <w:tc>
          <w:tcPr>
            <w:tcW w:w="4585" w:type="dxa"/>
            <w:tcMar>
              <w:left w:w="86" w:type="dxa"/>
              <w:right w:w="86" w:type="dxa"/>
            </w:tcMar>
            <w:vAlign w:val="center"/>
          </w:tcPr>
          <w:p w14:paraId="0267A588" w14:textId="08CA5968" w:rsidR="009646FA" w:rsidRPr="000E454A" w:rsidRDefault="00000000" w:rsidP="009646FA">
            <w:pPr>
              <w:rPr>
                <w:rFonts w:cstheme="minorHAnsi"/>
                <w:b/>
                <w:sz w:val="18"/>
                <w:szCs w:val="18"/>
              </w:rPr>
            </w:pPr>
            <w:hyperlink r:id="rId9" w:history="1">
              <w:r w:rsidR="009646FA" w:rsidRPr="00E92B2E">
                <w:rPr>
                  <w:rStyle w:val="Hyperlink"/>
                  <w:rFonts w:cstheme="minorHAnsi"/>
                  <w:b/>
                  <w:sz w:val="20"/>
                  <w:szCs w:val="20"/>
                </w:rPr>
                <w:t>Commencement</w:t>
              </w:r>
            </w:hyperlink>
          </w:p>
        </w:tc>
        <w:tc>
          <w:tcPr>
            <w:tcW w:w="10530" w:type="dxa"/>
            <w:gridSpan w:val="6"/>
            <w:tcMar>
              <w:left w:w="86" w:type="dxa"/>
              <w:right w:w="86" w:type="dxa"/>
            </w:tcMar>
            <w:vAlign w:val="center"/>
          </w:tcPr>
          <w:p w14:paraId="5D4609DA" w14:textId="2AA0EE95" w:rsidR="009646FA" w:rsidRPr="00264DCB" w:rsidRDefault="009646FA" w:rsidP="009646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 xml:space="preserve">        ----</w:t>
            </w:r>
            <w:r w:rsidRPr="000E454A">
              <w:rPr>
                <w:rFonts w:cstheme="minorHAnsi"/>
                <w:szCs w:val="18"/>
              </w:rPr>
              <w:t>---</w:t>
            </w:r>
            <w:r>
              <w:rPr>
                <w:rFonts w:cstheme="minorHAnsi"/>
                <w:szCs w:val="18"/>
              </w:rPr>
              <w:t xml:space="preserve">---- </w:t>
            </w:r>
            <w:r w:rsidRPr="005B3CD9">
              <w:rPr>
                <w:rFonts w:cstheme="minorHAnsi"/>
                <w:szCs w:val="18"/>
              </w:rPr>
              <w:t xml:space="preserve">No </w:t>
            </w:r>
            <w:r>
              <w:rPr>
                <w:rFonts w:cstheme="minorHAnsi"/>
                <w:szCs w:val="18"/>
              </w:rPr>
              <w:t>Summer</w:t>
            </w:r>
            <w:r w:rsidRPr="005B3CD9">
              <w:rPr>
                <w:rFonts w:cstheme="minorHAnsi"/>
                <w:szCs w:val="18"/>
              </w:rPr>
              <w:t xml:space="preserve"> Ceremony</w:t>
            </w:r>
            <w:r w:rsidRPr="005B3CD9">
              <w:rPr>
                <w:rFonts w:cstheme="minorHAnsi"/>
                <w:sz w:val="18"/>
                <w:szCs w:val="18"/>
              </w:rPr>
              <w:t xml:space="preserve"> ---------</w:t>
            </w:r>
            <w:r w:rsidRPr="000E454A"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t>Students may Participate in Fall Commencement Ceremony ----------</w:t>
            </w:r>
          </w:p>
        </w:tc>
      </w:tr>
    </w:tbl>
    <w:p w14:paraId="54BF8B3C" w14:textId="77777777" w:rsidR="00E03B5D" w:rsidRPr="00E03B5D" w:rsidRDefault="00E03B5D" w:rsidP="00B06796">
      <w:pPr>
        <w:spacing w:after="0" w:line="240" w:lineRule="auto"/>
        <w:rPr>
          <w:rFonts w:ascii="Calibri" w:eastAsia="Calibri" w:hAnsi="Calibri" w:cs="Calibri"/>
          <w:b/>
          <w:color w:val="000000"/>
          <w:sz w:val="8"/>
          <w:szCs w:val="8"/>
        </w:rPr>
      </w:pPr>
    </w:p>
    <w:p w14:paraId="01C8FB0E" w14:textId="7A54E5A6" w:rsidR="00550D06" w:rsidRPr="00550D06" w:rsidRDefault="00E03B5D" w:rsidP="00550D06">
      <w:pPr>
        <w:spacing w:after="0" w:line="240" w:lineRule="auto"/>
        <w:ind w:left="-5" w:hanging="10"/>
        <w:rPr>
          <w:rFonts w:ascii="Calibri" w:eastAsia="Calibri" w:hAnsi="Calibri" w:cs="Calibri"/>
          <w:color w:val="000000"/>
          <w:sz w:val="18"/>
          <w:szCs w:val="18"/>
        </w:rPr>
      </w:pPr>
      <w:r w:rsidRPr="04DD4E6F">
        <w:rPr>
          <w:rFonts w:ascii="Calibri" w:eastAsia="Calibri" w:hAnsi="Calibri" w:cs="Calibri"/>
          <w:b/>
          <w:color w:val="000000" w:themeColor="text1"/>
        </w:rPr>
        <w:t>*</w:t>
      </w:r>
      <w:r w:rsidR="00550D06" w:rsidRPr="04DD4E6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550D06" w:rsidRPr="04DD4E6F">
        <w:rPr>
          <w:rFonts w:ascii="Calibri" w:eastAsia="Calibri" w:hAnsi="Calibri" w:cs="Calibri"/>
          <w:color w:val="000000" w:themeColor="text1"/>
          <w:sz w:val="18"/>
          <w:szCs w:val="18"/>
        </w:rPr>
        <w:t>Credit card payments can be made via Owl Express. Cash/check payments can be made in Bursar’s Office by 4pm. A late payment fee of $</w:t>
      </w:r>
      <w:r w:rsidR="65B6157E" w:rsidRPr="04DD4E6F">
        <w:rPr>
          <w:rFonts w:ascii="Calibri" w:eastAsia="Calibri" w:hAnsi="Calibri" w:cs="Calibri"/>
          <w:color w:val="000000" w:themeColor="text1"/>
          <w:sz w:val="18"/>
          <w:szCs w:val="18"/>
        </w:rPr>
        <w:t>10</w:t>
      </w:r>
      <w:r w:rsidR="00550D06" w:rsidRPr="04DD4E6F">
        <w:rPr>
          <w:rFonts w:ascii="Calibri" w:eastAsia="Calibri" w:hAnsi="Calibri" w:cs="Calibri"/>
          <w:color w:val="000000" w:themeColor="text1"/>
          <w:sz w:val="18"/>
          <w:szCs w:val="18"/>
        </w:rPr>
        <w:t>0 will be applied if payment is not received by the deadline.</w:t>
      </w:r>
    </w:p>
    <w:p w14:paraId="534D4DA5" w14:textId="20D0852B" w:rsidR="00E03B5D" w:rsidRPr="00E03B5D" w:rsidRDefault="00550D06" w:rsidP="00E03B5D">
      <w:pPr>
        <w:spacing w:after="161" w:line="240" w:lineRule="auto"/>
        <w:ind w:left="-5" w:hanging="10"/>
        <w:rPr>
          <w:rFonts w:ascii="Calibri" w:eastAsia="Calibri" w:hAnsi="Calibri" w:cs="Calibri"/>
          <w:color w:val="000000"/>
          <w:sz w:val="18"/>
        </w:rPr>
      </w:pPr>
      <w:r w:rsidRPr="00550D06">
        <w:rPr>
          <w:rFonts w:ascii="Calibri" w:eastAsia="Calibri" w:hAnsi="Calibri" w:cs="Calibri"/>
          <w:b/>
          <w:bCs/>
          <w:color w:val="000000"/>
        </w:rPr>
        <w:t>**</w:t>
      </w:r>
      <w:r w:rsidR="00E03B5D" w:rsidRPr="00DF4177">
        <w:rPr>
          <w:rFonts w:ascii="Calibri" w:eastAsia="Calibri" w:hAnsi="Calibri" w:cs="Calibri"/>
          <w:color w:val="000000"/>
          <w:sz w:val="18"/>
        </w:rPr>
        <w:t>Deletion applies to entire registration if not paid by the payment deadline.  For example, if reg</w:t>
      </w:r>
      <w:r w:rsidR="00B9009E" w:rsidRPr="00DF4177">
        <w:rPr>
          <w:rFonts w:ascii="Calibri" w:eastAsia="Calibri" w:hAnsi="Calibri" w:cs="Calibri"/>
          <w:color w:val="000000"/>
          <w:sz w:val="18"/>
        </w:rPr>
        <w:t>istered for a May Session and a 4</w:t>
      </w:r>
      <w:r w:rsidR="00E03B5D" w:rsidRPr="00DF4177">
        <w:rPr>
          <w:rFonts w:ascii="Calibri" w:eastAsia="Calibri" w:hAnsi="Calibri" w:cs="Calibri"/>
          <w:color w:val="000000"/>
          <w:sz w:val="18"/>
        </w:rPr>
        <w:t xml:space="preserve">-Week </w:t>
      </w:r>
      <w:r w:rsidR="00B9009E" w:rsidRPr="00DF4177">
        <w:rPr>
          <w:rFonts w:ascii="Calibri" w:eastAsia="Calibri" w:hAnsi="Calibri" w:cs="Calibri"/>
          <w:color w:val="000000"/>
          <w:sz w:val="18"/>
        </w:rPr>
        <w:t xml:space="preserve">II </w:t>
      </w:r>
      <w:r w:rsidR="00E03B5D" w:rsidRPr="00DF4177">
        <w:rPr>
          <w:rFonts w:ascii="Calibri" w:eastAsia="Calibri" w:hAnsi="Calibri" w:cs="Calibri"/>
          <w:color w:val="000000"/>
          <w:sz w:val="18"/>
        </w:rPr>
        <w:t xml:space="preserve">Session, all courses in all sessions are deleted for nonpayment.  </w:t>
      </w:r>
    </w:p>
    <w:p w14:paraId="781F46F9" w14:textId="54C96A48" w:rsidR="008405BE" w:rsidRDefault="00E03B5D" w:rsidP="00B06796">
      <w:pPr>
        <w:spacing w:after="161" w:line="256" w:lineRule="auto"/>
        <w:ind w:left="-5" w:hanging="10"/>
        <w:rPr>
          <w:rFonts w:ascii="Calibri" w:eastAsia="Calibri" w:hAnsi="Calibri" w:cs="Calibri"/>
          <w:color w:val="000000"/>
          <w:sz w:val="18"/>
        </w:rPr>
      </w:pPr>
      <w:r w:rsidRPr="00E03B5D">
        <w:rPr>
          <w:rFonts w:ascii="Calibri" w:eastAsia="Calibri" w:hAnsi="Calibri" w:cs="Calibri"/>
          <w:color w:val="000000"/>
          <w:sz w:val="18"/>
        </w:rPr>
        <w:t xml:space="preserve">Su = Sunday, M = Monday, Tu = Tuesday, W = Wednesday, Th = Thursday, F = Friday, Sa = Saturday </w:t>
      </w:r>
    </w:p>
    <w:p w14:paraId="6E365320" w14:textId="2D475CA5" w:rsidR="00CB6CC5" w:rsidRPr="001977FD" w:rsidRDefault="00E03B5D" w:rsidP="00E03B5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s-ES"/>
        </w:rPr>
      </w:pPr>
      <w:r w:rsidRPr="00F701E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1977F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ES"/>
        </w:rPr>
        <w:t>eCore Calendar</w:t>
      </w:r>
      <w:r w:rsidR="00CB6CC5" w:rsidRPr="001977F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ES"/>
        </w:rPr>
        <w:t>:</w:t>
      </w:r>
      <w:r w:rsidRPr="001977F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ES"/>
        </w:rPr>
        <w:t xml:space="preserve">     </w:t>
      </w:r>
      <w:hyperlink r:id="rId10">
        <w:r w:rsidRPr="001977FD">
          <w:rPr>
            <w:rFonts w:ascii="Calibri" w:eastAsia="Calibri" w:hAnsi="Calibri" w:cs="Calibri"/>
            <w:color w:val="0563C1"/>
            <w:sz w:val="24"/>
            <w:szCs w:val="24"/>
            <w:u w:val="single"/>
            <w:lang w:val="es-ES"/>
          </w:rPr>
          <w:t>https://ecore.usg.edu/courses/calendar/index.php</w:t>
        </w:r>
      </w:hyperlink>
      <w:r w:rsidR="004944B1" w:rsidRPr="001977FD">
        <w:rPr>
          <w:sz w:val="24"/>
          <w:szCs w:val="24"/>
          <w:lang w:val="es-ES"/>
        </w:rPr>
        <w:tab/>
      </w:r>
      <w:r w:rsidR="006C5CB3" w:rsidRPr="001977F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ES"/>
        </w:rPr>
        <w:t>eMajor Calendar</w:t>
      </w:r>
      <w:r w:rsidR="00CB6CC5" w:rsidRPr="001977F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ES"/>
        </w:rPr>
        <w:t xml:space="preserve">: </w:t>
      </w:r>
      <w:r w:rsidR="006C5CB3" w:rsidRPr="001977F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ES"/>
        </w:rPr>
        <w:t xml:space="preserve"> </w:t>
      </w:r>
      <w:hyperlink r:id="rId11" w:history="1">
        <w:r w:rsidR="00CB6CC5" w:rsidRPr="001977FD">
          <w:rPr>
            <w:rStyle w:val="Hyperlink"/>
            <w:rFonts w:ascii="Calibri" w:eastAsia="Calibri" w:hAnsi="Calibri" w:cs="Calibri"/>
            <w:sz w:val="24"/>
            <w:szCs w:val="24"/>
            <w:lang w:val="es-ES"/>
          </w:rPr>
          <w:t>https://emajor.usg.edu/about/academic-calendar/</w:t>
        </w:r>
      </w:hyperlink>
    </w:p>
    <w:p w14:paraId="7C8355CC" w14:textId="502F1667" w:rsidR="00CB6CC5" w:rsidRPr="001977FD" w:rsidRDefault="00DF5225" w:rsidP="00E03B5D">
      <w:pPr>
        <w:spacing w:after="0" w:line="240" w:lineRule="auto"/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ES"/>
        </w:rPr>
        <w:t>USGG</w:t>
      </w:r>
      <w:r w:rsidRPr="001977F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ES"/>
        </w:rPr>
        <w:t xml:space="preserve"> Calendar:     </w:t>
      </w:r>
      <w:hyperlink r:id="rId12">
        <w:r w:rsidRPr="001977FD">
          <w:rPr>
            <w:rFonts w:ascii="Calibri" w:eastAsia="Calibri" w:hAnsi="Calibri" w:cs="Calibri"/>
            <w:color w:val="0563C1"/>
            <w:sz w:val="24"/>
            <w:szCs w:val="24"/>
            <w:u w:val="single"/>
            <w:lang w:val="es-ES"/>
          </w:rPr>
          <w:t>https://ecore.usg.edu/courses/calendar/index.php</w:t>
        </w:r>
      </w:hyperlink>
    </w:p>
    <w:p w14:paraId="12CEAA7F" w14:textId="4BBBA489" w:rsidR="00892832" w:rsidRPr="00E03B5D" w:rsidRDefault="00E03B5D" w:rsidP="00B06796">
      <w:pPr>
        <w:tabs>
          <w:tab w:val="right" w:pos="14976"/>
        </w:tabs>
        <w:spacing w:after="256"/>
        <w:rPr>
          <w:rFonts w:ascii="Calibri" w:eastAsia="Calibri" w:hAnsi="Calibri" w:cs="Calibri"/>
          <w:color w:val="000000"/>
          <w:sz w:val="18"/>
        </w:rPr>
      </w:pPr>
      <w:r w:rsidRPr="00A43669">
        <w:rPr>
          <w:rFonts w:ascii="Calibri" w:eastAsia="Calibri" w:hAnsi="Calibri" w:cs="Calibri"/>
          <w:b/>
          <w:bCs/>
          <w:color w:val="000000"/>
          <w:sz w:val="18"/>
        </w:rPr>
        <w:t>Note:</w:t>
      </w:r>
      <w:r w:rsidRPr="00E03B5D">
        <w:rPr>
          <w:rFonts w:ascii="Calibri" w:eastAsia="Calibri" w:hAnsi="Calibri" w:cs="Calibri"/>
          <w:color w:val="000000"/>
          <w:sz w:val="18"/>
        </w:rPr>
        <w:t xml:space="preserve"> eCore</w:t>
      </w:r>
      <w:r w:rsidR="006E6B5C">
        <w:rPr>
          <w:rFonts w:ascii="Calibri" w:eastAsia="Calibri" w:hAnsi="Calibri" w:cs="Calibri"/>
          <w:color w:val="000000"/>
          <w:sz w:val="18"/>
        </w:rPr>
        <w:t xml:space="preserve"> and eMajor</w:t>
      </w:r>
      <w:r w:rsidRPr="00E03B5D">
        <w:rPr>
          <w:rFonts w:ascii="Calibri" w:eastAsia="Calibri" w:hAnsi="Calibri" w:cs="Calibri"/>
          <w:color w:val="000000"/>
          <w:sz w:val="18"/>
        </w:rPr>
        <w:t xml:space="preserve"> Calendar dates may differ from KSU’s Academic Calendar dates. Students enrolling in eCore </w:t>
      </w:r>
      <w:r w:rsidR="006E6B5C">
        <w:rPr>
          <w:rFonts w:ascii="Calibri" w:eastAsia="Calibri" w:hAnsi="Calibri" w:cs="Calibri"/>
          <w:color w:val="000000"/>
          <w:sz w:val="18"/>
        </w:rPr>
        <w:t>and eMajor</w:t>
      </w:r>
      <w:r w:rsidR="00A43669">
        <w:rPr>
          <w:rFonts w:ascii="Calibri" w:eastAsia="Calibri" w:hAnsi="Calibri" w:cs="Calibri"/>
          <w:color w:val="000000"/>
          <w:sz w:val="18"/>
        </w:rPr>
        <w:t xml:space="preserve"> </w:t>
      </w:r>
      <w:r w:rsidRPr="00E03B5D">
        <w:rPr>
          <w:rFonts w:ascii="Calibri" w:eastAsia="Calibri" w:hAnsi="Calibri" w:cs="Calibri"/>
          <w:color w:val="000000"/>
          <w:sz w:val="18"/>
        </w:rPr>
        <w:t xml:space="preserve">courses must adhere to the USG published dates listed on the eCore </w:t>
      </w:r>
      <w:r w:rsidR="00A43669">
        <w:rPr>
          <w:rFonts w:ascii="Calibri" w:eastAsia="Calibri" w:hAnsi="Calibri" w:cs="Calibri"/>
          <w:color w:val="000000"/>
          <w:sz w:val="18"/>
        </w:rPr>
        <w:t xml:space="preserve">and eMajor </w:t>
      </w:r>
      <w:r w:rsidRPr="00E03B5D">
        <w:rPr>
          <w:rFonts w:ascii="Calibri" w:eastAsia="Calibri" w:hAnsi="Calibri" w:cs="Calibri"/>
          <w:color w:val="000000"/>
          <w:sz w:val="18"/>
        </w:rPr>
        <w:t>website</w:t>
      </w:r>
      <w:r w:rsidR="00A43669">
        <w:rPr>
          <w:rFonts w:ascii="Calibri" w:eastAsia="Calibri" w:hAnsi="Calibri" w:cs="Calibri"/>
          <w:color w:val="000000"/>
          <w:sz w:val="18"/>
        </w:rPr>
        <w:t>s</w:t>
      </w:r>
      <w:r w:rsidRPr="00E03B5D">
        <w:rPr>
          <w:rFonts w:ascii="Calibri" w:eastAsia="Calibri" w:hAnsi="Calibri" w:cs="Calibri"/>
          <w:color w:val="000000"/>
          <w:sz w:val="18"/>
        </w:rPr>
        <w:t xml:space="preserve">. </w:t>
      </w:r>
      <w:r w:rsidR="00B06796">
        <w:rPr>
          <w:rFonts w:ascii="Calibri" w:eastAsia="Calibri" w:hAnsi="Calibri" w:cs="Calibri"/>
          <w:color w:val="000000"/>
          <w:sz w:val="18"/>
        </w:rPr>
        <w:tab/>
      </w:r>
    </w:p>
    <w:sectPr w:rsidR="00892832" w:rsidRPr="00E03B5D" w:rsidSect="00FD5DF8">
      <w:footerReference w:type="default" r:id="rId13"/>
      <w:pgSz w:w="15840" w:h="12240" w:orient="landscape" w:code="1"/>
      <w:pgMar w:top="576" w:right="432" w:bottom="432" w:left="432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9FE21" w14:textId="77777777" w:rsidR="00657ECE" w:rsidRDefault="00657ECE" w:rsidP="00507C0B">
      <w:pPr>
        <w:spacing w:after="0" w:line="240" w:lineRule="auto"/>
      </w:pPr>
      <w:r>
        <w:separator/>
      </w:r>
    </w:p>
  </w:endnote>
  <w:endnote w:type="continuationSeparator" w:id="0">
    <w:p w14:paraId="29EF0108" w14:textId="77777777" w:rsidR="00657ECE" w:rsidRDefault="00657ECE" w:rsidP="00507C0B">
      <w:pPr>
        <w:spacing w:after="0" w:line="240" w:lineRule="auto"/>
      </w:pPr>
      <w:r>
        <w:continuationSeparator/>
      </w:r>
    </w:p>
  </w:endnote>
  <w:endnote w:type="continuationNotice" w:id="1">
    <w:p w14:paraId="22F24743" w14:textId="77777777" w:rsidR="00657ECE" w:rsidRDefault="00657E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174CD" w14:textId="7FE56642" w:rsidR="003A0F4E" w:rsidRPr="00507C0B" w:rsidRDefault="00493A7F" w:rsidP="00507C0B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9.16.2024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E04E8" w14:textId="77777777" w:rsidR="00657ECE" w:rsidRDefault="00657ECE" w:rsidP="00507C0B">
      <w:pPr>
        <w:spacing w:after="0" w:line="240" w:lineRule="auto"/>
      </w:pPr>
      <w:r>
        <w:separator/>
      </w:r>
    </w:p>
  </w:footnote>
  <w:footnote w:type="continuationSeparator" w:id="0">
    <w:p w14:paraId="3559EF89" w14:textId="77777777" w:rsidR="00657ECE" w:rsidRDefault="00657ECE" w:rsidP="00507C0B">
      <w:pPr>
        <w:spacing w:after="0" w:line="240" w:lineRule="auto"/>
      </w:pPr>
      <w:r>
        <w:continuationSeparator/>
      </w:r>
    </w:p>
  </w:footnote>
  <w:footnote w:type="continuationNotice" w:id="1">
    <w:p w14:paraId="01D197D8" w14:textId="77777777" w:rsidR="00657ECE" w:rsidRDefault="00657EC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U0NzEztjAzszSzMDFV0lEKTi0uzszPAykwrAUAPGhxVSwAAAA="/>
  </w:docVars>
  <w:rsids>
    <w:rsidRoot w:val="002C0433"/>
    <w:rsid w:val="00001614"/>
    <w:rsid w:val="0000235C"/>
    <w:rsid w:val="000038B9"/>
    <w:rsid w:val="000136D5"/>
    <w:rsid w:val="00013F34"/>
    <w:rsid w:val="00016086"/>
    <w:rsid w:val="0001745F"/>
    <w:rsid w:val="0002048D"/>
    <w:rsid w:val="00021ECF"/>
    <w:rsid w:val="000226D6"/>
    <w:rsid w:val="0002636D"/>
    <w:rsid w:val="000329F6"/>
    <w:rsid w:val="00032FC1"/>
    <w:rsid w:val="000370D1"/>
    <w:rsid w:val="00043521"/>
    <w:rsid w:val="00043A3F"/>
    <w:rsid w:val="00045EE3"/>
    <w:rsid w:val="00060518"/>
    <w:rsid w:val="00062C95"/>
    <w:rsid w:val="000716DA"/>
    <w:rsid w:val="0007505A"/>
    <w:rsid w:val="00076CBF"/>
    <w:rsid w:val="00077B99"/>
    <w:rsid w:val="000932BA"/>
    <w:rsid w:val="00096355"/>
    <w:rsid w:val="00096738"/>
    <w:rsid w:val="000A4B0C"/>
    <w:rsid w:val="000B2E8A"/>
    <w:rsid w:val="000C3539"/>
    <w:rsid w:val="000C3F4B"/>
    <w:rsid w:val="000C59E4"/>
    <w:rsid w:val="000C7A97"/>
    <w:rsid w:val="000D1FF9"/>
    <w:rsid w:val="000D3AE4"/>
    <w:rsid w:val="000D77FB"/>
    <w:rsid w:val="000D798F"/>
    <w:rsid w:val="000E1156"/>
    <w:rsid w:val="000E2DBA"/>
    <w:rsid w:val="000E4209"/>
    <w:rsid w:val="000E42B1"/>
    <w:rsid w:val="000E454A"/>
    <w:rsid w:val="000E5EB1"/>
    <w:rsid w:val="000F00F7"/>
    <w:rsid w:val="00102EB0"/>
    <w:rsid w:val="00110D17"/>
    <w:rsid w:val="00116386"/>
    <w:rsid w:val="00123491"/>
    <w:rsid w:val="00125185"/>
    <w:rsid w:val="00127697"/>
    <w:rsid w:val="00134D48"/>
    <w:rsid w:val="001371E5"/>
    <w:rsid w:val="001422DB"/>
    <w:rsid w:val="001428B5"/>
    <w:rsid w:val="001428E5"/>
    <w:rsid w:val="00150BBF"/>
    <w:rsid w:val="00152538"/>
    <w:rsid w:val="001601DB"/>
    <w:rsid w:val="00167E8E"/>
    <w:rsid w:val="00170132"/>
    <w:rsid w:val="00174F1B"/>
    <w:rsid w:val="0017634B"/>
    <w:rsid w:val="001825AB"/>
    <w:rsid w:val="00183E4F"/>
    <w:rsid w:val="00192690"/>
    <w:rsid w:val="001943DC"/>
    <w:rsid w:val="001977FD"/>
    <w:rsid w:val="001A3214"/>
    <w:rsid w:val="001A47F8"/>
    <w:rsid w:val="001A5B5E"/>
    <w:rsid w:val="001A75FE"/>
    <w:rsid w:val="001B3926"/>
    <w:rsid w:val="001B471B"/>
    <w:rsid w:val="001B4C5B"/>
    <w:rsid w:val="001C2507"/>
    <w:rsid w:val="001C38D2"/>
    <w:rsid w:val="001C6E51"/>
    <w:rsid w:val="001C7921"/>
    <w:rsid w:val="001D40D8"/>
    <w:rsid w:val="001E1056"/>
    <w:rsid w:val="001E142A"/>
    <w:rsid w:val="001E29F4"/>
    <w:rsid w:val="0020233F"/>
    <w:rsid w:val="00226D7D"/>
    <w:rsid w:val="002311A5"/>
    <w:rsid w:val="0023222F"/>
    <w:rsid w:val="00232407"/>
    <w:rsid w:val="00233DE3"/>
    <w:rsid w:val="002401D4"/>
    <w:rsid w:val="00240ACE"/>
    <w:rsid w:val="00242EDE"/>
    <w:rsid w:val="002517D9"/>
    <w:rsid w:val="00261C74"/>
    <w:rsid w:val="00264DCB"/>
    <w:rsid w:val="00265207"/>
    <w:rsid w:val="00265D90"/>
    <w:rsid w:val="002737D2"/>
    <w:rsid w:val="00276346"/>
    <w:rsid w:val="0027737C"/>
    <w:rsid w:val="00280DB5"/>
    <w:rsid w:val="00281646"/>
    <w:rsid w:val="00283CE2"/>
    <w:rsid w:val="002854B7"/>
    <w:rsid w:val="0028621D"/>
    <w:rsid w:val="00286298"/>
    <w:rsid w:val="00286C03"/>
    <w:rsid w:val="00292B02"/>
    <w:rsid w:val="0029500C"/>
    <w:rsid w:val="002A2B79"/>
    <w:rsid w:val="002B3C7A"/>
    <w:rsid w:val="002B572D"/>
    <w:rsid w:val="002B7AC4"/>
    <w:rsid w:val="002C0433"/>
    <w:rsid w:val="002C106C"/>
    <w:rsid w:val="002D10F1"/>
    <w:rsid w:val="002E0370"/>
    <w:rsid w:val="002E21A9"/>
    <w:rsid w:val="002E6110"/>
    <w:rsid w:val="002F3357"/>
    <w:rsid w:val="002F3394"/>
    <w:rsid w:val="002F3AE2"/>
    <w:rsid w:val="00300B92"/>
    <w:rsid w:val="003161A9"/>
    <w:rsid w:val="00321176"/>
    <w:rsid w:val="00333E35"/>
    <w:rsid w:val="00334C49"/>
    <w:rsid w:val="00340234"/>
    <w:rsid w:val="00340C9D"/>
    <w:rsid w:val="003454CA"/>
    <w:rsid w:val="00345A72"/>
    <w:rsid w:val="00346D91"/>
    <w:rsid w:val="00346F0C"/>
    <w:rsid w:val="003478C1"/>
    <w:rsid w:val="00351B6E"/>
    <w:rsid w:val="0035367C"/>
    <w:rsid w:val="00353D82"/>
    <w:rsid w:val="003561A0"/>
    <w:rsid w:val="00357678"/>
    <w:rsid w:val="00360275"/>
    <w:rsid w:val="00361EF6"/>
    <w:rsid w:val="00365EE0"/>
    <w:rsid w:val="00373854"/>
    <w:rsid w:val="003754F9"/>
    <w:rsid w:val="0037743D"/>
    <w:rsid w:val="00390850"/>
    <w:rsid w:val="00393FD0"/>
    <w:rsid w:val="00395FEB"/>
    <w:rsid w:val="00396A88"/>
    <w:rsid w:val="0039769E"/>
    <w:rsid w:val="003A0F4E"/>
    <w:rsid w:val="003A38BB"/>
    <w:rsid w:val="003B6EAB"/>
    <w:rsid w:val="003C02FA"/>
    <w:rsid w:val="003C163A"/>
    <w:rsid w:val="003D0B06"/>
    <w:rsid w:val="003D2D22"/>
    <w:rsid w:val="003D5250"/>
    <w:rsid w:val="003E1952"/>
    <w:rsid w:val="003F1A6B"/>
    <w:rsid w:val="003F3CDA"/>
    <w:rsid w:val="003F4E31"/>
    <w:rsid w:val="003F55DF"/>
    <w:rsid w:val="004015DB"/>
    <w:rsid w:val="0040381C"/>
    <w:rsid w:val="004061D4"/>
    <w:rsid w:val="00413BD8"/>
    <w:rsid w:val="00417A46"/>
    <w:rsid w:val="00423736"/>
    <w:rsid w:val="004252A4"/>
    <w:rsid w:val="00426648"/>
    <w:rsid w:val="00430DD5"/>
    <w:rsid w:val="0043585E"/>
    <w:rsid w:val="00444459"/>
    <w:rsid w:val="004508BD"/>
    <w:rsid w:val="0046239D"/>
    <w:rsid w:val="00462EA7"/>
    <w:rsid w:val="00465C83"/>
    <w:rsid w:val="00466E5B"/>
    <w:rsid w:val="004675F2"/>
    <w:rsid w:val="00473A4D"/>
    <w:rsid w:val="004743A4"/>
    <w:rsid w:val="0047458C"/>
    <w:rsid w:val="004779D5"/>
    <w:rsid w:val="00484B2B"/>
    <w:rsid w:val="00484FE2"/>
    <w:rsid w:val="00493A7F"/>
    <w:rsid w:val="004944B1"/>
    <w:rsid w:val="0049762A"/>
    <w:rsid w:val="004A0EE0"/>
    <w:rsid w:val="004A2D4B"/>
    <w:rsid w:val="004A3261"/>
    <w:rsid w:val="004A57EF"/>
    <w:rsid w:val="004A7049"/>
    <w:rsid w:val="004B4563"/>
    <w:rsid w:val="004C00FC"/>
    <w:rsid w:val="004C07CC"/>
    <w:rsid w:val="004C4EA7"/>
    <w:rsid w:val="004D5361"/>
    <w:rsid w:val="004F00FB"/>
    <w:rsid w:val="004F24D8"/>
    <w:rsid w:val="004F342F"/>
    <w:rsid w:val="004F36F1"/>
    <w:rsid w:val="004F373C"/>
    <w:rsid w:val="004F7757"/>
    <w:rsid w:val="00501911"/>
    <w:rsid w:val="005047A8"/>
    <w:rsid w:val="00507C0B"/>
    <w:rsid w:val="00511DAE"/>
    <w:rsid w:val="00512D1A"/>
    <w:rsid w:val="00515BD1"/>
    <w:rsid w:val="005164B6"/>
    <w:rsid w:val="00530AEE"/>
    <w:rsid w:val="00531A1D"/>
    <w:rsid w:val="00532704"/>
    <w:rsid w:val="005333E9"/>
    <w:rsid w:val="00535553"/>
    <w:rsid w:val="00537BEB"/>
    <w:rsid w:val="005425F2"/>
    <w:rsid w:val="0054294A"/>
    <w:rsid w:val="005452CB"/>
    <w:rsid w:val="00545344"/>
    <w:rsid w:val="00546F8C"/>
    <w:rsid w:val="00550D06"/>
    <w:rsid w:val="005527B8"/>
    <w:rsid w:val="00553E99"/>
    <w:rsid w:val="005558EF"/>
    <w:rsid w:val="00560AA7"/>
    <w:rsid w:val="00562175"/>
    <w:rsid w:val="00565FC4"/>
    <w:rsid w:val="00570D4E"/>
    <w:rsid w:val="0057505F"/>
    <w:rsid w:val="005754D0"/>
    <w:rsid w:val="0058057B"/>
    <w:rsid w:val="00584480"/>
    <w:rsid w:val="005913EF"/>
    <w:rsid w:val="0059782E"/>
    <w:rsid w:val="005A0E77"/>
    <w:rsid w:val="005A115A"/>
    <w:rsid w:val="005A1A1D"/>
    <w:rsid w:val="005A4533"/>
    <w:rsid w:val="005A58E2"/>
    <w:rsid w:val="005B0F51"/>
    <w:rsid w:val="005B3CD9"/>
    <w:rsid w:val="005B750F"/>
    <w:rsid w:val="005C4FB4"/>
    <w:rsid w:val="005C517B"/>
    <w:rsid w:val="005C7900"/>
    <w:rsid w:val="005D0E91"/>
    <w:rsid w:val="005D3C18"/>
    <w:rsid w:val="005D6003"/>
    <w:rsid w:val="005D6031"/>
    <w:rsid w:val="005D619D"/>
    <w:rsid w:val="005D6F5E"/>
    <w:rsid w:val="005D74D2"/>
    <w:rsid w:val="005E0D21"/>
    <w:rsid w:val="005E2DD5"/>
    <w:rsid w:val="005E554F"/>
    <w:rsid w:val="005E77BA"/>
    <w:rsid w:val="005E7869"/>
    <w:rsid w:val="005F1D66"/>
    <w:rsid w:val="005F2675"/>
    <w:rsid w:val="005F46DD"/>
    <w:rsid w:val="006037C6"/>
    <w:rsid w:val="00607228"/>
    <w:rsid w:val="0061171B"/>
    <w:rsid w:val="0061580B"/>
    <w:rsid w:val="00620700"/>
    <w:rsid w:val="00624915"/>
    <w:rsid w:val="00640AB5"/>
    <w:rsid w:val="006429B3"/>
    <w:rsid w:val="00645E5E"/>
    <w:rsid w:val="00647648"/>
    <w:rsid w:val="00654368"/>
    <w:rsid w:val="00655C75"/>
    <w:rsid w:val="00656FA5"/>
    <w:rsid w:val="006574D0"/>
    <w:rsid w:val="00657ECE"/>
    <w:rsid w:val="0066366E"/>
    <w:rsid w:val="00667EFD"/>
    <w:rsid w:val="00670AF5"/>
    <w:rsid w:val="0067192D"/>
    <w:rsid w:val="00672404"/>
    <w:rsid w:val="00672C1A"/>
    <w:rsid w:val="00672CEA"/>
    <w:rsid w:val="00673668"/>
    <w:rsid w:val="00674D74"/>
    <w:rsid w:val="0067658A"/>
    <w:rsid w:val="00676A90"/>
    <w:rsid w:val="00676C66"/>
    <w:rsid w:val="00680ECB"/>
    <w:rsid w:val="006830CD"/>
    <w:rsid w:val="0068356B"/>
    <w:rsid w:val="006843C3"/>
    <w:rsid w:val="00684833"/>
    <w:rsid w:val="00686C10"/>
    <w:rsid w:val="00687048"/>
    <w:rsid w:val="0069328B"/>
    <w:rsid w:val="0069729F"/>
    <w:rsid w:val="006A37D8"/>
    <w:rsid w:val="006A67BB"/>
    <w:rsid w:val="006A6D16"/>
    <w:rsid w:val="006B647C"/>
    <w:rsid w:val="006C1FA0"/>
    <w:rsid w:val="006C33EB"/>
    <w:rsid w:val="006C561E"/>
    <w:rsid w:val="006C5CB3"/>
    <w:rsid w:val="006D4273"/>
    <w:rsid w:val="006D642A"/>
    <w:rsid w:val="006E3CC6"/>
    <w:rsid w:val="006E4047"/>
    <w:rsid w:val="006E6B5C"/>
    <w:rsid w:val="0071049D"/>
    <w:rsid w:val="0071331D"/>
    <w:rsid w:val="00713E43"/>
    <w:rsid w:val="00724506"/>
    <w:rsid w:val="007265DE"/>
    <w:rsid w:val="0072661E"/>
    <w:rsid w:val="00726743"/>
    <w:rsid w:val="00731CDA"/>
    <w:rsid w:val="00731FAF"/>
    <w:rsid w:val="00735418"/>
    <w:rsid w:val="0073663A"/>
    <w:rsid w:val="007422EC"/>
    <w:rsid w:val="00747A9F"/>
    <w:rsid w:val="007556A8"/>
    <w:rsid w:val="0075708E"/>
    <w:rsid w:val="007572E3"/>
    <w:rsid w:val="00757DC0"/>
    <w:rsid w:val="00761130"/>
    <w:rsid w:val="00762134"/>
    <w:rsid w:val="00763E54"/>
    <w:rsid w:val="00764417"/>
    <w:rsid w:val="00766390"/>
    <w:rsid w:val="00771013"/>
    <w:rsid w:val="007714D7"/>
    <w:rsid w:val="00773A7F"/>
    <w:rsid w:val="00775EE3"/>
    <w:rsid w:val="0077729A"/>
    <w:rsid w:val="00780CC2"/>
    <w:rsid w:val="00780F50"/>
    <w:rsid w:val="00784A53"/>
    <w:rsid w:val="00787816"/>
    <w:rsid w:val="00790CA1"/>
    <w:rsid w:val="00795579"/>
    <w:rsid w:val="00796DEB"/>
    <w:rsid w:val="007A29C3"/>
    <w:rsid w:val="007A3D90"/>
    <w:rsid w:val="007A44AB"/>
    <w:rsid w:val="007B4864"/>
    <w:rsid w:val="007C2369"/>
    <w:rsid w:val="007C45E2"/>
    <w:rsid w:val="007C5F0D"/>
    <w:rsid w:val="007E4274"/>
    <w:rsid w:val="007E52E3"/>
    <w:rsid w:val="007E5B69"/>
    <w:rsid w:val="007E6130"/>
    <w:rsid w:val="007E626A"/>
    <w:rsid w:val="007E699B"/>
    <w:rsid w:val="007F04F6"/>
    <w:rsid w:val="007F225E"/>
    <w:rsid w:val="007F41DC"/>
    <w:rsid w:val="0080148B"/>
    <w:rsid w:val="00801B9F"/>
    <w:rsid w:val="00803534"/>
    <w:rsid w:val="00806AB0"/>
    <w:rsid w:val="0081368B"/>
    <w:rsid w:val="008159E9"/>
    <w:rsid w:val="00820F1E"/>
    <w:rsid w:val="0082138D"/>
    <w:rsid w:val="00821B51"/>
    <w:rsid w:val="00823016"/>
    <w:rsid w:val="008316AA"/>
    <w:rsid w:val="008322D4"/>
    <w:rsid w:val="008375D8"/>
    <w:rsid w:val="008405BE"/>
    <w:rsid w:val="00840721"/>
    <w:rsid w:val="00843667"/>
    <w:rsid w:val="00844266"/>
    <w:rsid w:val="00845504"/>
    <w:rsid w:val="008471DE"/>
    <w:rsid w:val="008557E6"/>
    <w:rsid w:val="00857793"/>
    <w:rsid w:val="00862566"/>
    <w:rsid w:val="00862CC1"/>
    <w:rsid w:val="00876A5B"/>
    <w:rsid w:val="00887E0A"/>
    <w:rsid w:val="00890179"/>
    <w:rsid w:val="008903CB"/>
    <w:rsid w:val="00892832"/>
    <w:rsid w:val="00896691"/>
    <w:rsid w:val="008A0718"/>
    <w:rsid w:val="008A19B4"/>
    <w:rsid w:val="008A2C9C"/>
    <w:rsid w:val="008A331D"/>
    <w:rsid w:val="008A36CC"/>
    <w:rsid w:val="008A47CA"/>
    <w:rsid w:val="008B1D9F"/>
    <w:rsid w:val="008B22D2"/>
    <w:rsid w:val="008B422E"/>
    <w:rsid w:val="008B61DE"/>
    <w:rsid w:val="008B651C"/>
    <w:rsid w:val="008B7E5C"/>
    <w:rsid w:val="008C0229"/>
    <w:rsid w:val="008C26C8"/>
    <w:rsid w:val="008C55E2"/>
    <w:rsid w:val="008C6D95"/>
    <w:rsid w:val="008E1271"/>
    <w:rsid w:val="008E7CB0"/>
    <w:rsid w:val="008E7E83"/>
    <w:rsid w:val="008E7FC8"/>
    <w:rsid w:val="008F22D3"/>
    <w:rsid w:val="008F2314"/>
    <w:rsid w:val="008F3CBC"/>
    <w:rsid w:val="008F4DE9"/>
    <w:rsid w:val="0090035B"/>
    <w:rsid w:val="00901E9B"/>
    <w:rsid w:val="00902619"/>
    <w:rsid w:val="00904C39"/>
    <w:rsid w:val="009111CB"/>
    <w:rsid w:val="009130D7"/>
    <w:rsid w:val="009414F5"/>
    <w:rsid w:val="00950AB4"/>
    <w:rsid w:val="009646FA"/>
    <w:rsid w:val="0096514D"/>
    <w:rsid w:val="0096754C"/>
    <w:rsid w:val="0097042C"/>
    <w:rsid w:val="00971F35"/>
    <w:rsid w:val="0098275B"/>
    <w:rsid w:val="009843BA"/>
    <w:rsid w:val="00985A5B"/>
    <w:rsid w:val="00991519"/>
    <w:rsid w:val="00993DA8"/>
    <w:rsid w:val="009945D9"/>
    <w:rsid w:val="00995665"/>
    <w:rsid w:val="00997299"/>
    <w:rsid w:val="009A4D34"/>
    <w:rsid w:val="009A5300"/>
    <w:rsid w:val="009B0D99"/>
    <w:rsid w:val="009B202A"/>
    <w:rsid w:val="009B4DB5"/>
    <w:rsid w:val="009B5CBF"/>
    <w:rsid w:val="009B7D15"/>
    <w:rsid w:val="009C188D"/>
    <w:rsid w:val="009C2448"/>
    <w:rsid w:val="009C3C45"/>
    <w:rsid w:val="009C7970"/>
    <w:rsid w:val="009D5F20"/>
    <w:rsid w:val="009D60C7"/>
    <w:rsid w:val="009D61C4"/>
    <w:rsid w:val="009E1480"/>
    <w:rsid w:val="009E5351"/>
    <w:rsid w:val="009E587F"/>
    <w:rsid w:val="009F18AC"/>
    <w:rsid w:val="009F2EBD"/>
    <w:rsid w:val="00A05AD0"/>
    <w:rsid w:val="00A10814"/>
    <w:rsid w:val="00A241C1"/>
    <w:rsid w:val="00A41687"/>
    <w:rsid w:val="00A4215C"/>
    <w:rsid w:val="00A42980"/>
    <w:rsid w:val="00A43669"/>
    <w:rsid w:val="00A44D8A"/>
    <w:rsid w:val="00A522DD"/>
    <w:rsid w:val="00A53C3C"/>
    <w:rsid w:val="00A54A2D"/>
    <w:rsid w:val="00A55C16"/>
    <w:rsid w:val="00A60FE7"/>
    <w:rsid w:val="00A61167"/>
    <w:rsid w:val="00A61ABC"/>
    <w:rsid w:val="00A61ED7"/>
    <w:rsid w:val="00A64AAA"/>
    <w:rsid w:val="00A66C20"/>
    <w:rsid w:val="00A67A2B"/>
    <w:rsid w:val="00A71D34"/>
    <w:rsid w:val="00A728E5"/>
    <w:rsid w:val="00A7550D"/>
    <w:rsid w:val="00A763EF"/>
    <w:rsid w:val="00A8358E"/>
    <w:rsid w:val="00A85E0F"/>
    <w:rsid w:val="00A95757"/>
    <w:rsid w:val="00AA4912"/>
    <w:rsid w:val="00AB1F84"/>
    <w:rsid w:val="00AB5408"/>
    <w:rsid w:val="00AC269A"/>
    <w:rsid w:val="00AC4944"/>
    <w:rsid w:val="00AC7210"/>
    <w:rsid w:val="00AD312A"/>
    <w:rsid w:val="00AD39F1"/>
    <w:rsid w:val="00AD6C69"/>
    <w:rsid w:val="00AE3D89"/>
    <w:rsid w:val="00AE4364"/>
    <w:rsid w:val="00AE7842"/>
    <w:rsid w:val="00AF35F5"/>
    <w:rsid w:val="00B00033"/>
    <w:rsid w:val="00B06796"/>
    <w:rsid w:val="00B0728E"/>
    <w:rsid w:val="00B07954"/>
    <w:rsid w:val="00B109F4"/>
    <w:rsid w:val="00B2516F"/>
    <w:rsid w:val="00B339BC"/>
    <w:rsid w:val="00B46AB7"/>
    <w:rsid w:val="00B52C3D"/>
    <w:rsid w:val="00B54C95"/>
    <w:rsid w:val="00B6125D"/>
    <w:rsid w:val="00B623DD"/>
    <w:rsid w:val="00B6745F"/>
    <w:rsid w:val="00B73E4A"/>
    <w:rsid w:val="00B80131"/>
    <w:rsid w:val="00B840E3"/>
    <w:rsid w:val="00B8443D"/>
    <w:rsid w:val="00B9009E"/>
    <w:rsid w:val="00B92E6D"/>
    <w:rsid w:val="00B94E06"/>
    <w:rsid w:val="00B95CAB"/>
    <w:rsid w:val="00BA6AAF"/>
    <w:rsid w:val="00BA76FB"/>
    <w:rsid w:val="00BB1C3F"/>
    <w:rsid w:val="00BB4C1A"/>
    <w:rsid w:val="00BB7D58"/>
    <w:rsid w:val="00BC1597"/>
    <w:rsid w:val="00BC2630"/>
    <w:rsid w:val="00BC5B94"/>
    <w:rsid w:val="00BC6616"/>
    <w:rsid w:val="00BD1085"/>
    <w:rsid w:val="00BD3A89"/>
    <w:rsid w:val="00BD7E1C"/>
    <w:rsid w:val="00BE0902"/>
    <w:rsid w:val="00BF4D0E"/>
    <w:rsid w:val="00C02D86"/>
    <w:rsid w:val="00C05DC5"/>
    <w:rsid w:val="00C106FF"/>
    <w:rsid w:val="00C1125B"/>
    <w:rsid w:val="00C13194"/>
    <w:rsid w:val="00C147A0"/>
    <w:rsid w:val="00C21399"/>
    <w:rsid w:val="00C21BA5"/>
    <w:rsid w:val="00C31D67"/>
    <w:rsid w:val="00C33CD3"/>
    <w:rsid w:val="00C3564A"/>
    <w:rsid w:val="00C40EF9"/>
    <w:rsid w:val="00C426B2"/>
    <w:rsid w:val="00C42CD1"/>
    <w:rsid w:val="00C467A7"/>
    <w:rsid w:val="00C47DD7"/>
    <w:rsid w:val="00C51905"/>
    <w:rsid w:val="00C538F4"/>
    <w:rsid w:val="00C55C02"/>
    <w:rsid w:val="00C55C75"/>
    <w:rsid w:val="00C60023"/>
    <w:rsid w:val="00C64B1C"/>
    <w:rsid w:val="00C73AEA"/>
    <w:rsid w:val="00C76641"/>
    <w:rsid w:val="00C76C3F"/>
    <w:rsid w:val="00C80412"/>
    <w:rsid w:val="00C85FD8"/>
    <w:rsid w:val="00C860CC"/>
    <w:rsid w:val="00CA3BB8"/>
    <w:rsid w:val="00CA7D89"/>
    <w:rsid w:val="00CB5B0A"/>
    <w:rsid w:val="00CB6CC5"/>
    <w:rsid w:val="00CC377D"/>
    <w:rsid w:val="00CC3C8D"/>
    <w:rsid w:val="00CC59AF"/>
    <w:rsid w:val="00CD05DE"/>
    <w:rsid w:val="00CD2699"/>
    <w:rsid w:val="00CD48A0"/>
    <w:rsid w:val="00CD4B26"/>
    <w:rsid w:val="00CE168E"/>
    <w:rsid w:val="00CE487F"/>
    <w:rsid w:val="00CF3C7E"/>
    <w:rsid w:val="00CF4756"/>
    <w:rsid w:val="00D23430"/>
    <w:rsid w:val="00D23466"/>
    <w:rsid w:val="00D242FA"/>
    <w:rsid w:val="00D26AB4"/>
    <w:rsid w:val="00D27C58"/>
    <w:rsid w:val="00D319C5"/>
    <w:rsid w:val="00D31E61"/>
    <w:rsid w:val="00D32E38"/>
    <w:rsid w:val="00D41CF9"/>
    <w:rsid w:val="00D4330B"/>
    <w:rsid w:val="00D434B1"/>
    <w:rsid w:val="00D45B2C"/>
    <w:rsid w:val="00D45C09"/>
    <w:rsid w:val="00D54C34"/>
    <w:rsid w:val="00D55B3C"/>
    <w:rsid w:val="00D56506"/>
    <w:rsid w:val="00D633D6"/>
    <w:rsid w:val="00D7462E"/>
    <w:rsid w:val="00D77151"/>
    <w:rsid w:val="00D84140"/>
    <w:rsid w:val="00D97C57"/>
    <w:rsid w:val="00DA2376"/>
    <w:rsid w:val="00DA3093"/>
    <w:rsid w:val="00DA4555"/>
    <w:rsid w:val="00DA5670"/>
    <w:rsid w:val="00DB01DD"/>
    <w:rsid w:val="00DB0D0B"/>
    <w:rsid w:val="00DB0D11"/>
    <w:rsid w:val="00DB3577"/>
    <w:rsid w:val="00DB699A"/>
    <w:rsid w:val="00DB6AB7"/>
    <w:rsid w:val="00DB7E3A"/>
    <w:rsid w:val="00DC049C"/>
    <w:rsid w:val="00DC1B53"/>
    <w:rsid w:val="00DC2302"/>
    <w:rsid w:val="00DC7347"/>
    <w:rsid w:val="00DD0FCA"/>
    <w:rsid w:val="00DD3FC5"/>
    <w:rsid w:val="00DD7200"/>
    <w:rsid w:val="00DE102E"/>
    <w:rsid w:val="00DE2B94"/>
    <w:rsid w:val="00DE4E1F"/>
    <w:rsid w:val="00DE50B3"/>
    <w:rsid w:val="00DE72D7"/>
    <w:rsid w:val="00DF4025"/>
    <w:rsid w:val="00DF4177"/>
    <w:rsid w:val="00DF483D"/>
    <w:rsid w:val="00DF5225"/>
    <w:rsid w:val="00E031F0"/>
    <w:rsid w:val="00E03B5D"/>
    <w:rsid w:val="00E114AC"/>
    <w:rsid w:val="00E15B1A"/>
    <w:rsid w:val="00E254ED"/>
    <w:rsid w:val="00E34E42"/>
    <w:rsid w:val="00E3654D"/>
    <w:rsid w:val="00E36CAD"/>
    <w:rsid w:val="00E40889"/>
    <w:rsid w:val="00E506EA"/>
    <w:rsid w:val="00E529BE"/>
    <w:rsid w:val="00E532C3"/>
    <w:rsid w:val="00E61738"/>
    <w:rsid w:val="00E61F53"/>
    <w:rsid w:val="00E669F9"/>
    <w:rsid w:val="00E76856"/>
    <w:rsid w:val="00E9197A"/>
    <w:rsid w:val="00E95780"/>
    <w:rsid w:val="00E95ECD"/>
    <w:rsid w:val="00EA56F0"/>
    <w:rsid w:val="00EA57B8"/>
    <w:rsid w:val="00EA7CA5"/>
    <w:rsid w:val="00EB0F9A"/>
    <w:rsid w:val="00EB553A"/>
    <w:rsid w:val="00EC33BD"/>
    <w:rsid w:val="00ED450E"/>
    <w:rsid w:val="00ED5FA7"/>
    <w:rsid w:val="00ED75DF"/>
    <w:rsid w:val="00EE31F6"/>
    <w:rsid w:val="00EE79F0"/>
    <w:rsid w:val="00EF3170"/>
    <w:rsid w:val="00EF719C"/>
    <w:rsid w:val="00F02ACA"/>
    <w:rsid w:val="00F03D6A"/>
    <w:rsid w:val="00F04A53"/>
    <w:rsid w:val="00F077E9"/>
    <w:rsid w:val="00F1021A"/>
    <w:rsid w:val="00F11BF8"/>
    <w:rsid w:val="00F12391"/>
    <w:rsid w:val="00F17227"/>
    <w:rsid w:val="00F174C9"/>
    <w:rsid w:val="00F21078"/>
    <w:rsid w:val="00F23FE6"/>
    <w:rsid w:val="00F26781"/>
    <w:rsid w:val="00F270CB"/>
    <w:rsid w:val="00F343D9"/>
    <w:rsid w:val="00F36EBC"/>
    <w:rsid w:val="00F37553"/>
    <w:rsid w:val="00F40E4C"/>
    <w:rsid w:val="00F42227"/>
    <w:rsid w:val="00F50FDD"/>
    <w:rsid w:val="00F55E1C"/>
    <w:rsid w:val="00F635AC"/>
    <w:rsid w:val="00F66511"/>
    <w:rsid w:val="00F701E1"/>
    <w:rsid w:val="00F7391B"/>
    <w:rsid w:val="00F77A57"/>
    <w:rsid w:val="00F80185"/>
    <w:rsid w:val="00F81F6B"/>
    <w:rsid w:val="00F83507"/>
    <w:rsid w:val="00F85DA2"/>
    <w:rsid w:val="00F90198"/>
    <w:rsid w:val="00F93EA5"/>
    <w:rsid w:val="00F951A8"/>
    <w:rsid w:val="00F96099"/>
    <w:rsid w:val="00FA20D9"/>
    <w:rsid w:val="00FA40BC"/>
    <w:rsid w:val="00FA4FB3"/>
    <w:rsid w:val="00FB5E44"/>
    <w:rsid w:val="00FB71C1"/>
    <w:rsid w:val="00FB75C8"/>
    <w:rsid w:val="00FC01DB"/>
    <w:rsid w:val="00FC0CB0"/>
    <w:rsid w:val="00FC307E"/>
    <w:rsid w:val="00FC3AE4"/>
    <w:rsid w:val="00FC6081"/>
    <w:rsid w:val="00FC61AA"/>
    <w:rsid w:val="00FD5DF8"/>
    <w:rsid w:val="00FE1A51"/>
    <w:rsid w:val="00FE39A1"/>
    <w:rsid w:val="00FE4D46"/>
    <w:rsid w:val="00FE6657"/>
    <w:rsid w:val="00FE736A"/>
    <w:rsid w:val="00FF5025"/>
    <w:rsid w:val="00FF53C1"/>
    <w:rsid w:val="00FF6613"/>
    <w:rsid w:val="04DD4E6F"/>
    <w:rsid w:val="175FDB29"/>
    <w:rsid w:val="1BF24B19"/>
    <w:rsid w:val="1DDEE017"/>
    <w:rsid w:val="1EE260F1"/>
    <w:rsid w:val="21475E19"/>
    <w:rsid w:val="22844FC2"/>
    <w:rsid w:val="239650C3"/>
    <w:rsid w:val="28521DDF"/>
    <w:rsid w:val="2F17ABE1"/>
    <w:rsid w:val="3B62839C"/>
    <w:rsid w:val="5FE4CE87"/>
    <w:rsid w:val="65B6157E"/>
    <w:rsid w:val="6CFEC387"/>
    <w:rsid w:val="7CE7C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D8C26"/>
  <w15:docId w15:val="{30DEC526-8D8A-4A2D-8F07-9CD689CD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43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DD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4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40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40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0B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C7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E6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7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C0B"/>
  </w:style>
  <w:style w:type="paragraph" w:styleId="Footer">
    <w:name w:val="footer"/>
    <w:basedOn w:val="Normal"/>
    <w:link w:val="FooterChar"/>
    <w:uiPriority w:val="99"/>
    <w:unhideWhenUsed/>
    <w:rsid w:val="00507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C0B"/>
  </w:style>
  <w:style w:type="character" w:styleId="UnresolvedMention">
    <w:name w:val="Unresolved Mention"/>
    <w:basedOn w:val="DefaultParagraphFont"/>
    <w:uiPriority w:val="99"/>
    <w:semiHidden/>
    <w:unhideWhenUsed/>
    <w:rsid w:val="0096754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76A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ecore.usg.edu/courses/calendar/index.ph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ajor.usg.edu/about/academic-calendar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core.usg.edu/courses/calendar/index.ph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kennesaw.edu/commencement/index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AE30106A39104584A92ADC16FF8EF7" ma:contentTypeVersion="6" ma:contentTypeDescription="Create a new document." ma:contentTypeScope="" ma:versionID="2a94a9fda8a152dbb899f9cfa3b8005b">
  <xsd:schema xmlns:xsd="http://www.w3.org/2001/XMLSchema" xmlns:xs="http://www.w3.org/2001/XMLSchema" xmlns:p="http://schemas.microsoft.com/office/2006/metadata/properties" xmlns:ns2="af222c67-63a6-45cc-84d1-3c5b3bd48570" xmlns:ns3="f9b54d98-19b6-4770-95cd-82c995e63804" targetNamespace="http://schemas.microsoft.com/office/2006/metadata/properties" ma:root="true" ma:fieldsID="7f8706e7aef6ebac8186572ae47a36cc" ns2:_="" ns3:_="">
    <xsd:import namespace="af222c67-63a6-45cc-84d1-3c5b3bd48570"/>
    <xsd:import namespace="f9b54d98-19b6-4770-95cd-82c995e63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22c67-63a6-45cc-84d1-3c5b3bd48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54d98-19b6-4770-95cd-82c995e638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8651A7-C1E6-4DB9-AAB5-E0F54949C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832825-C7BB-47BB-83AC-A11B446D2C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B26D03-921B-42AC-9517-BF64A0E00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22c67-63a6-45cc-84d1-3c5b3bd48570"/>
    <ds:schemaRef ds:uri="f9b54d98-19b6-4770-95cd-82c995e63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 Parker</dc:creator>
  <cp:keywords/>
  <cp:lastModifiedBy>Tara Rose</cp:lastModifiedBy>
  <cp:revision>2</cp:revision>
  <cp:lastPrinted>2021-11-08T23:11:00Z</cp:lastPrinted>
  <dcterms:created xsi:type="dcterms:W3CDTF">2024-09-16T19:31:00Z</dcterms:created>
  <dcterms:modified xsi:type="dcterms:W3CDTF">2024-09-16T19:31:00Z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0x010100C6AE30106A39104584A92ADC16FF8EF7</vt:lpwstr>
  </property>
</Properties>
</file>