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8F0B" w14:textId="77777777" w:rsidR="009C5B9A" w:rsidRPr="00526421" w:rsidRDefault="002A000E">
      <w:pPr>
        <w:spacing w:after="289"/>
        <w:ind w:left="2886"/>
        <w:rPr>
          <w:rFonts w:asciiTheme="majorBidi" w:hAnsiTheme="majorBidi" w:cstheme="majorBidi"/>
        </w:rPr>
      </w:pPr>
      <w:r w:rsidRPr="00526421">
        <w:rPr>
          <w:rFonts w:asciiTheme="majorBidi" w:hAnsiTheme="majorBidi" w:cstheme="majorBidi"/>
          <w:noProof/>
        </w:rPr>
        <w:drawing>
          <wp:inline distT="0" distB="0" distL="0" distR="0" wp14:anchorId="1D2009B0" wp14:editId="712067EC">
            <wp:extent cx="2278380" cy="55171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278380" cy="551713"/>
                    </a:xfrm>
                    <a:prstGeom prst="rect">
                      <a:avLst/>
                    </a:prstGeom>
                  </pic:spPr>
                </pic:pic>
              </a:graphicData>
            </a:graphic>
          </wp:inline>
        </w:drawing>
      </w:r>
    </w:p>
    <w:p w14:paraId="591063EC" w14:textId="07FD436D" w:rsidR="009C5B9A" w:rsidRPr="00526421" w:rsidRDefault="002A000E">
      <w:pPr>
        <w:spacing w:after="3" w:line="248" w:lineRule="auto"/>
        <w:ind w:left="10" w:right="14" w:hanging="10"/>
        <w:rPr>
          <w:rFonts w:asciiTheme="majorBidi" w:hAnsiTheme="majorBidi" w:cstheme="majorBidi"/>
        </w:rPr>
      </w:pPr>
      <w:r w:rsidRPr="00526421">
        <w:rPr>
          <w:rFonts w:asciiTheme="majorBidi" w:hAnsiTheme="majorBidi" w:cstheme="majorBidi"/>
        </w:rPr>
        <w:t xml:space="preserve">Faculty Senate Executive Committee Meeting: </w:t>
      </w:r>
      <w:r w:rsidR="009A5CC7">
        <w:rPr>
          <w:rFonts w:asciiTheme="majorBidi" w:hAnsiTheme="majorBidi" w:cstheme="majorBidi"/>
        </w:rPr>
        <w:t>March</w:t>
      </w:r>
      <w:r w:rsidR="00AC153F" w:rsidRPr="00526421">
        <w:rPr>
          <w:rFonts w:asciiTheme="majorBidi" w:hAnsiTheme="majorBidi" w:cstheme="majorBidi"/>
        </w:rPr>
        <w:t xml:space="preserve"> 14</w:t>
      </w:r>
      <w:r w:rsidR="00AC153F" w:rsidRPr="00526421">
        <w:rPr>
          <w:rFonts w:asciiTheme="majorBidi" w:hAnsiTheme="majorBidi" w:cstheme="majorBidi"/>
          <w:vertAlign w:val="superscript"/>
        </w:rPr>
        <w:t>th</w:t>
      </w:r>
      <w:r w:rsidR="00B92B38" w:rsidRPr="00526421">
        <w:rPr>
          <w:rFonts w:asciiTheme="majorBidi" w:hAnsiTheme="majorBidi" w:cstheme="majorBidi"/>
        </w:rPr>
        <w:t>,</w:t>
      </w:r>
      <w:r w:rsidRPr="00526421">
        <w:rPr>
          <w:rFonts w:asciiTheme="majorBidi" w:hAnsiTheme="majorBidi" w:cstheme="majorBidi"/>
        </w:rPr>
        <w:t xml:space="preserve"> 202</w:t>
      </w:r>
      <w:r w:rsidR="00A8035B">
        <w:rPr>
          <w:rFonts w:asciiTheme="majorBidi" w:hAnsiTheme="majorBidi" w:cstheme="majorBidi"/>
        </w:rPr>
        <w:t>2</w:t>
      </w:r>
      <w:r w:rsidRPr="00526421">
        <w:rPr>
          <w:rFonts w:asciiTheme="majorBidi" w:hAnsiTheme="majorBidi" w:cstheme="majorBidi"/>
        </w:rPr>
        <w:t xml:space="preserve"> (12</w:t>
      </w:r>
      <w:r w:rsidR="00AC153F" w:rsidRPr="00526421">
        <w:rPr>
          <w:rFonts w:asciiTheme="majorBidi" w:hAnsiTheme="majorBidi" w:cstheme="majorBidi"/>
        </w:rPr>
        <w:t>:30</w:t>
      </w:r>
      <w:r w:rsidR="0013332B" w:rsidRPr="00526421">
        <w:rPr>
          <w:rFonts w:asciiTheme="majorBidi" w:hAnsiTheme="majorBidi" w:cstheme="majorBidi"/>
        </w:rPr>
        <w:t>- 1</w:t>
      </w:r>
      <w:r w:rsidR="00AC153F" w:rsidRPr="00526421">
        <w:rPr>
          <w:rFonts w:asciiTheme="majorBidi" w:hAnsiTheme="majorBidi" w:cstheme="majorBidi"/>
        </w:rPr>
        <w:t>:30</w:t>
      </w:r>
      <w:r w:rsidRPr="00526421">
        <w:rPr>
          <w:rFonts w:asciiTheme="majorBidi" w:hAnsiTheme="majorBidi" w:cstheme="majorBidi"/>
        </w:rPr>
        <w:t xml:space="preserve"> PM) </w:t>
      </w:r>
    </w:p>
    <w:p w14:paraId="64D64726" w14:textId="7F821EBF" w:rsidR="009C5B9A" w:rsidRPr="00526421" w:rsidRDefault="002A000E">
      <w:pPr>
        <w:spacing w:after="272" w:line="248" w:lineRule="auto"/>
        <w:ind w:left="10" w:right="14" w:hanging="10"/>
        <w:rPr>
          <w:rFonts w:asciiTheme="majorBidi" w:hAnsiTheme="majorBidi" w:cstheme="majorBidi"/>
        </w:rPr>
      </w:pPr>
      <w:r w:rsidRPr="00526421">
        <w:rPr>
          <w:rFonts w:asciiTheme="majorBidi" w:hAnsiTheme="majorBidi" w:cstheme="majorBidi"/>
        </w:rPr>
        <w:t xml:space="preserve">Faculty Senate Meeting: </w:t>
      </w:r>
      <w:r w:rsidR="009A5CC7">
        <w:rPr>
          <w:rFonts w:asciiTheme="majorBidi" w:hAnsiTheme="majorBidi" w:cstheme="majorBidi"/>
        </w:rPr>
        <w:t>March</w:t>
      </w:r>
      <w:r w:rsidR="00AC153F" w:rsidRPr="00526421">
        <w:rPr>
          <w:rFonts w:asciiTheme="majorBidi" w:hAnsiTheme="majorBidi" w:cstheme="majorBidi"/>
        </w:rPr>
        <w:t xml:space="preserve"> 21</w:t>
      </w:r>
      <w:r w:rsidR="00AC153F" w:rsidRPr="00526421">
        <w:rPr>
          <w:rFonts w:asciiTheme="majorBidi" w:hAnsiTheme="majorBidi" w:cstheme="majorBidi"/>
          <w:vertAlign w:val="superscript"/>
        </w:rPr>
        <w:t>st</w:t>
      </w:r>
      <w:r w:rsidR="00B92B38" w:rsidRPr="00526421">
        <w:rPr>
          <w:rFonts w:asciiTheme="majorBidi" w:hAnsiTheme="majorBidi" w:cstheme="majorBidi"/>
        </w:rPr>
        <w:t>,</w:t>
      </w:r>
      <w:r w:rsidRPr="00526421">
        <w:rPr>
          <w:rFonts w:asciiTheme="majorBidi" w:hAnsiTheme="majorBidi" w:cstheme="majorBidi"/>
        </w:rPr>
        <w:t xml:space="preserve"> 202</w:t>
      </w:r>
      <w:r w:rsidR="00A8035B">
        <w:rPr>
          <w:rFonts w:asciiTheme="majorBidi" w:hAnsiTheme="majorBidi" w:cstheme="majorBidi"/>
        </w:rPr>
        <w:t>2</w:t>
      </w:r>
      <w:r w:rsidRPr="00526421">
        <w:rPr>
          <w:rFonts w:asciiTheme="majorBidi" w:hAnsiTheme="majorBidi" w:cstheme="majorBidi"/>
        </w:rPr>
        <w:t xml:space="preserve"> (12:30 PM – </w:t>
      </w:r>
      <w:r w:rsidR="002920F8" w:rsidRPr="00526421">
        <w:rPr>
          <w:rFonts w:asciiTheme="majorBidi" w:hAnsiTheme="majorBidi" w:cstheme="majorBidi"/>
        </w:rPr>
        <w:t>1:45</w:t>
      </w:r>
      <w:r w:rsidR="00823218" w:rsidRPr="00526421">
        <w:rPr>
          <w:rFonts w:asciiTheme="majorBidi" w:hAnsiTheme="majorBidi" w:cstheme="majorBidi"/>
        </w:rPr>
        <w:t xml:space="preserve"> PM</w:t>
      </w:r>
      <w:r w:rsidRPr="00526421">
        <w:rPr>
          <w:rFonts w:asciiTheme="majorBidi" w:hAnsiTheme="majorBidi" w:cstheme="majorBidi"/>
        </w:rPr>
        <w:t xml:space="preserve">) </w:t>
      </w:r>
    </w:p>
    <w:p w14:paraId="0B7464A9" w14:textId="77777777" w:rsidR="009C5B9A" w:rsidRPr="00526421" w:rsidRDefault="002A000E">
      <w:pPr>
        <w:spacing w:after="250"/>
        <w:ind w:left="55"/>
        <w:jc w:val="center"/>
        <w:rPr>
          <w:rFonts w:asciiTheme="majorBidi" w:hAnsiTheme="majorBidi" w:cstheme="majorBidi"/>
        </w:rPr>
      </w:pPr>
      <w:r w:rsidRPr="00526421">
        <w:rPr>
          <w:rFonts w:asciiTheme="majorBidi" w:hAnsiTheme="majorBidi" w:cstheme="majorBidi"/>
          <w:b/>
          <w:u w:val="single" w:color="000000"/>
        </w:rPr>
        <w:t>Agenda</w:t>
      </w:r>
      <w:r w:rsidRPr="00526421">
        <w:rPr>
          <w:rFonts w:asciiTheme="majorBidi" w:hAnsiTheme="majorBidi" w:cstheme="majorBidi"/>
        </w:rPr>
        <w:t xml:space="preserve"> </w:t>
      </w:r>
    </w:p>
    <w:p w14:paraId="0B46516F" w14:textId="77777777" w:rsidR="009C5B9A" w:rsidRPr="00526421" w:rsidRDefault="002A000E">
      <w:pPr>
        <w:pStyle w:val="Heading1"/>
        <w:spacing w:after="252"/>
        <w:ind w:left="-5"/>
        <w:rPr>
          <w:rFonts w:asciiTheme="majorBidi" w:hAnsiTheme="majorBidi" w:cstheme="majorBidi"/>
        </w:rPr>
      </w:pPr>
      <w:r w:rsidRPr="00526421">
        <w:rPr>
          <w:rFonts w:asciiTheme="majorBidi" w:hAnsiTheme="majorBidi" w:cstheme="majorBidi"/>
        </w:rPr>
        <w:t>Opening Remarks</w:t>
      </w:r>
      <w:r w:rsidRPr="00526421">
        <w:rPr>
          <w:rFonts w:asciiTheme="majorBidi" w:hAnsiTheme="majorBidi" w:cstheme="majorBidi"/>
          <w:u w:val="none"/>
        </w:rPr>
        <w:t xml:space="preserve"> </w:t>
      </w:r>
    </w:p>
    <w:p w14:paraId="23AEBEFB" w14:textId="04A68FAB" w:rsidR="009C5B9A" w:rsidRPr="00526421" w:rsidRDefault="002A000E">
      <w:pPr>
        <w:tabs>
          <w:tab w:val="center" w:pos="450"/>
          <w:tab w:val="center" w:pos="2060"/>
        </w:tabs>
        <w:spacing w:after="3" w:line="248" w:lineRule="auto"/>
        <w:rPr>
          <w:rFonts w:asciiTheme="majorBidi" w:hAnsiTheme="majorBidi" w:cstheme="majorBidi"/>
        </w:rPr>
      </w:pPr>
      <w:r w:rsidRPr="00526421">
        <w:rPr>
          <w:rFonts w:asciiTheme="majorBidi" w:hAnsiTheme="majorBidi" w:cstheme="majorBidi"/>
        </w:rPr>
        <w:tab/>
        <w:t xml:space="preserve">Welcome – </w:t>
      </w:r>
      <w:r w:rsidR="00694342" w:rsidRPr="00526421">
        <w:rPr>
          <w:rFonts w:asciiTheme="majorBidi" w:hAnsiTheme="majorBidi" w:cstheme="majorBidi"/>
        </w:rPr>
        <w:t>Darina Lepadatu</w:t>
      </w:r>
    </w:p>
    <w:p w14:paraId="34ABA762" w14:textId="77777777" w:rsidR="00CB4BE3" w:rsidRPr="00526421" w:rsidRDefault="00CB4BE3">
      <w:pPr>
        <w:tabs>
          <w:tab w:val="center" w:pos="450"/>
          <w:tab w:val="center" w:pos="2060"/>
        </w:tabs>
        <w:spacing w:after="3" w:line="248" w:lineRule="auto"/>
        <w:rPr>
          <w:rFonts w:asciiTheme="majorBidi" w:hAnsiTheme="majorBidi" w:cstheme="majorBidi"/>
        </w:rPr>
      </w:pPr>
    </w:p>
    <w:p w14:paraId="630AC8BC" w14:textId="2FC3BD93" w:rsidR="00694342" w:rsidRPr="00526421" w:rsidRDefault="002A000E" w:rsidP="00694342">
      <w:pPr>
        <w:pStyle w:val="ListParagraph"/>
        <w:tabs>
          <w:tab w:val="center" w:pos="1171"/>
          <w:tab w:val="center" w:pos="3713"/>
        </w:tabs>
        <w:spacing w:after="10" w:line="249" w:lineRule="auto"/>
        <w:rPr>
          <w:rFonts w:asciiTheme="majorBidi" w:hAnsiTheme="majorBidi" w:cstheme="majorBidi"/>
        </w:rPr>
      </w:pPr>
      <w:r w:rsidRPr="00526421">
        <w:rPr>
          <w:rFonts w:asciiTheme="majorBidi" w:hAnsiTheme="majorBidi" w:cstheme="majorBidi"/>
          <w:b/>
        </w:rPr>
        <w:t>Online Faculty Senate Meeting Expectations</w:t>
      </w:r>
    </w:p>
    <w:p w14:paraId="3FC8C068" w14:textId="475DD466" w:rsidR="009C5B9A" w:rsidRPr="00526421" w:rsidRDefault="002A000E" w:rsidP="00451A19">
      <w:pPr>
        <w:pStyle w:val="ListParagraph"/>
        <w:numPr>
          <w:ilvl w:val="0"/>
          <w:numId w:val="1"/>
        </w:numPr>
        <w:tabs>
          <w:tab w:val="center" w:pos="1171"/>
          <w:tab w:val="center" w:pos="3713"/>
        </w:tabs>
        <w:spacing w:after="10" w:line="249" w:lineRule="auto"/>
        <w:rPr>
          <w:rFonts w:asciiTheme="majorBidi" w:hAnsiTheme="majorBidi" w:cstheme="majorBidi"/>
        </w:rPr>
      </w:pPr>
      <w:r w:rsidRPr="00526421">
        <w:rPr>
          <w:rFonts w:asciiTheme="majorBidi" w:hAnsiTheme="majorBidi" w:cstheme="majorBidi"/>
        </w:rPr>
        <w:t>Please complete the attendance survey (link in the chat window) if you are a senator or a guest.</w:t>
      </w:r>
    </w:p>
    <w:p w14:paraId="138A3745" w14:textId="5D4C7A1D" w:rsidR="009C5B9A" w:rsidRPr="00526421" w:rsidRDefault="002A000E" w:rsidP="00451A19">
      <w:pPr>
        <w:pStyle w:val="ListParagraph"/>
        <w:numPr>
          <w:ilvl w:val="0"/>
          <w:numId w:val="1"/>
        </w:numPr>
        <w:spacing w:after="3" w:line="248" w:lineRule="auto"/>
        <w:ind w:right="14"/>
        <w:rPr>
          <w:rFonts w:asciiTheme="majorBidi" w:hAnsiTheme="majorBidi" w:cstheme="majorBidi"/>
        </w:rPr>
      </w:pPr>
      <w:r w:rsidRPr="00526421">
        <w:rPr>
          <w:rFonts w:asciiTheme="majorBidi" w:hAnsiTheme="majorBidi" w:cstheme="majorBidi"/>
        </w:rPr>
        <w:t xml:space="preserve">Voting will be carried out electronically (link will be available in the chat window) and will be tracked. </w:t>
      </w:r>
      <w:r w:rsidRPr="00526421">
        <w:rPr>
          <w:rFonts w:asciiTheme="majorBidi" w:hAnsiTheme="majorBidi" w:cstheme="majorBidi"/>
          <w:b/>
          <w:u w:val="single" w:color="000000"/>
        </w:rPr>
        <w:t>Please only vote if you are a senator.</w:t>
      </w:r>
      <w:r w:rsidRPr="00526421">
        <w:rPr>
          <w:rFonts w:asciiTheme="majorBidi" w:hAnsiTheme="majorBidi" w:cstheme="majorBidi"/>
          <w:u w:val="single" w:color="000000"/>
        </w:rPr>
        <w:t xml:space="preserve"> </w:t>
      </w:r>
      <w:r w:rsidRPr="00526421">
        <w:rPr>
          <w:rFonts w:asciiTheme="majorBidi" w:hAnsiTheme="majorBidi" w:cstheme="majorBidi"/>
        </w:rPr>
        <w:t>A non-senator voting will result in an immediate permanent ban from the faculty senate.</w:t>
      </w:r>
    </w:p>
    <w:p w14:paraId="11C1A548" w14:textId="77777777" w:rsidR="00694342" w:rsidRPr="00526421" w:rsidRDefault="002A000E" w:rsidP="00451A19">
      <w:pPr>
        <w:pStyle w:val="ListParagraph"/>
        <w:numPr>
          <w:ilvl w:val="0"/>
          <w:numId w:val="1"/>
        </w:numPr>
        <w:spacing w:after="269"/>
        <w:ind w:right="14"/>
        <w:rPr>
          <w:rFonts w:asciiTheme="majorBidi" w:hAnsiTheme="majorBidi" w:cstheme="majorBidi"/>
        </w:rPr>
      </w:pPr>
      <w:r w:rsidRPr="00526421">
        <w:rPr>
          <w:rFonts w:asciiTheme="majorBidi" w:hAnsiTheme="majorBidi" w:cstheme="majorBidi"/>
        </w:rPr>
        <w:t>Use the “Raise your hand” feature in order to be recognized. iv. As we move forward with our senate meetings, the FSEC has heard from its members and agrees on the need to hold to correct parliamentary procedure.  Motions will be preferred over discussion items so that we typically have action items on the floor.  We would like to point out that there will be less time in our meetings used to announce our business items, so it will be more important than even to be familiar with all documents pertaining to our meeting.</w:t>
      </w:r>
      <w:r w:rsidR="00694342" w:rsidRPr="00526421">
        <w:rPr>
          <w:rFonts w:asciiTheme="majorBidi" w:hAnsiTheme="majorBidi" w:cstheme="majorBidi"/>
        </w:rPr>
        <w:t xml:space="preserve"> </w:t>
      </w:r>
      <w:r w:rsidRPr="00526421">
        <w:rPr>
          <w:rFonts w:asciiTheme="majorBidi" w:hAnsiTheme="majorBidi" w:cstheme="majorBidi"/>
        </w:rPr>
        <w:t>To further promote discussion, the president of the faculty senate will begin by calling for dissenting opinions.  If there are no dissenting voices, we will be able to call for a vote directly and increase efficiency in our meetings.</w:t>
      </w:r>
    </w:p>
    <w:p w14:paraId="0EC4C5D6" w14:textId="5F2BEDC5" w:rsidR="00823218" w:rsidRPr="00526421" w:rsidRDefault="00694342" w:rsidP="00DA3302">
      <w:pPr>
        <w:pStyle w:val="ListParagraph"/>
        <w:numPr>
          <w:ilvl w:val="0"/>
          <w:numId w:val="1"/>
        </w:numPr>
        <w:spacing w:after="269"/>
        <w:ind w:right="14"/>
        <w:rPr>
          <w:rFonts w:asciiTheme="majorBidi" w:hAnsiTheme="majorBidi" w:cstheme="majorBidi"/>
        </w:rPr>
      </w:pPr>
      <w:r w:rsidRPr="00526421">
        <w:rPr>
          <w:rFonts w:asciiTheme="majorBidi" w:hAnsiTheme="majorBidi" w:cstheme="majorBidi"/>
        </w:rPr>
        <w:t xml:space="preserve">Please get familiar with Robert’s Rules of Order: </w:t>
      </w:r>
      <w:hyperlink r:id="rId8" w:history="1">
        <w:r w:rsidRPr="00526421">
          <w:rPr>
            <w:rStyle w:val="Hyperlink"/>
            <w:rFonts w:asciiTheme="majorBidi" w:hAnsiTheme="majorBidi" w:cstheme="majorBidi"/>
          </w:rPr>
          <w:t>https://assembly.cornell.edu/sites/default/files/roberts_rules_simplified.pdf</w:t>
        </w:r>
      </w:hyperlink>
    </w:p>
    <w:p w14:paraId="4801478A" w14:textId="77777777" w:rsidR="006F0DB5" w:rsidRPr="00526421" w:rsidRDefault="006F0DB5" w:rsidP="006F0DB5">
      <w:pPr>
        <w:pStyle w:val="ListParagraph"/>
        <w:ind w:left="500"/>
        <w:jc w:val="both"/>
        <w:rPr>
          <w:rFonts w:asciiTheme="majorBidi" w:hAnsiTheme="majorBidi" w:cstheme="majorBidi"/>
        </w:rPr>
      </w:pPr>
    </w:p>
    <w:p w14:paraId="5776E843" w14:textId="77D86013" w:rsidR="00AC153F" w:rsidRPr="00526421" w:rsidRDefault="00AC153F" w:rsidP="00553740">
      <w:pPr>
        <w:rPr>
          <w:rFonts w:asciiTheme="majorBidi" w:hAnsiTheme="majorBidi" w:cstheme="majorBidi"/>
          <w:b/>
          <w:bCs/>
          <w:u w:val="single"/>
        </w:rPr>
      </w:pPr>
      <w:r w:rsidRPr="00526421">
        <w:rPr>
          <w:rFonts w:asciiTheme="majorBidi" w:hAnsiTheme="majorBidi" w:cstheme="majorBidi"/>
          <w:b/>
          <w:bCs/>
          <w:u w:val="single"/>
        </w:rPr>
        <w:t>Old Business:</w:t>
      </w:r>
    </w:p>
    <w:p w14:paraId="21EF5240" w14:textId="77777777" w:rsidR="009A5CC7" w:rsidRPr="00526421" w:rsidRDefault="009A5CC7" w:rsidP="009A5CC7">
      <w:pPr>
        <w:pStyle w:val="ListParagraph"/>
        <w:numPr>
          <w:ilvl w:val="0"/>
          <w:numId w:val="2"/>
        </w:numPr>
        <w:jc w:val="both"/>
        <w:rPr>
          <w:rFonts w:asciiTheme="majorBidi" w:hAnsiTheme="majorBidi" w:cstheme="majorBidi"/>
        </w:rPr>
      </w:pPr>
      <w:r w:rsidRPr="00526421">
        <w:rPr>
          <w:rFonts w:asciiTheme="majorBidi" w:hAnsiTheme="majorBidi" w:cstheme="majorBidi"/>
        </w:rPr>
        <w:t xml:space="preserve">Approval of Faculty Senate </w:t>
      </w:r>
      <w:r>
        <w:rPr>
          <w:rFonts w:asciiTheme="majorBidi" w:hAnsiTheme="majorBidi" w:cstheme="majorBidi"/>
        </w:rPr>
        <w:t>February</w:t>
      </w:r>
      <w:r w:rsidRPr="00526421">
        <w:rPr>
          <w:rFonts w:asciiTheme="majorBidi" w:hAnsiTheme="majorBidi" w:cstheme="majorBidi"/>
        </w:rPr>
        <w:t xml:space="preserve"> 22 Minutes. (James Gambrell 12:30)</w:t>
      </w:r>
    </w:p>
    <w:p w14:paraId="121FBBEA" w14:textId="0FC9751A" w:rsidR="00D701DC" w:rsidRPr="009A5CC7" w:rsidRDefault="00D701DC" w:rsidP="00D701DC">
      <w:pPr>
        <w:pStyle w:val="ListParagraph"/>
        <w:numPr>
          <w:ilvl w:val="0"/>
          <w:numId w:val="2"/>
        </w:numPr>
        <w:jc w:val="both"/>
        <w:rPr>
          <w:rFonts w:asciiTheme="majorBidi" w:hAnsiTheme="majorBidi" w:cstheme="majorBidi"/>
        </w:rPr>
      </w:pPr>
      <w:r>
        <w:rPr>
          <w:rFonts w:asciiTheme="majorBidi" w:hAnsiTheme="majorBidi" w:cstheme="majorBidi"/>
        </w:rPr>
        <w:t>Resolution on Following Written Policies at KSU (Heather Pincock 12:30</w:t>
      </w:r>
      <w:r w:rsidR="000A0957">
        <w:rPr>
          <w:rFonts w:asciiTheme="majorBidi" w:hAnsiTheme="majorBidi" w:cstheme="majorBidi"/>
        </w:rPr>
        <w:t>-12:50</w:t>
      </w:r>
      <w:r>
        <w:rPr>
          <w:rFonts w:asciiTheme="majorBidi" w:hAnsiTheme="majorBidi" w:cstheme="majorBidi"/>
        </w:rPr>
        <w:t>)</w:t>
      </w:r>
    </w:p>
    <w:p w14:paraId="4D6548BD" w14:textId="71FACBB7" w:rsidR="009A5CC7" w:rsidRPr="00D701DC" w:rsidRDefault="009A5CC7" w:rsidP="00D701DC">
      <w:pPr>
        <w:pStyle w:val="ListParagraph"/>
        <w:numPr>
          <w:ilvl w:val="0"/>
          <w:numId w:val="2"/>
        </w:numPr>
        <w:jc w:val="both"/>
        <w:rPr>
          <w:rFonts w:asciiTheme="majorBidi" w:hAnsiTheme="majorBidi" w:cstheme="majorBidi"/>
        </w:rPr>
      </w:pPr>
      <w:r w:rsidRPr="00D701DC">
        <w:rPr>
          <w:rFonts w:asciiTheme="majorBidi" w:hAnsiTheme="majorBidi" w:cstheme="majorBidi"/>
        </w:rPr>
        <w:t>Resolution Defending Academic Freedom to Teach about Race, Gender, Justice and Critical Race Theory (Heather Pincock 12:50-1:10)</w:t>
      </w:r>
    </w:p>
    <w:p w14:paraId="64F4FCFC" w14:textId="77777777" w:rsidR="00AC153F" w:rsidRPr="00526421" w:rsidRDefault="00AC153F" w:rsidP="00553740">
      <w:pPr>
        <w:rPr>
          <w:rFonts w:asciiTheme="majorBidi" w:hAnsiTheme="majorBidi" w:cstheme="majorBidi"/>
          <w:b/>
          <w:bCs/>
          <w:u w:val="single"/>
        </w:rPr>
      </w:pPr>
    </w:p>
    <w:p w14:paraId="09825E06" w14:textId="07B9260A" w:rsidR="00553740" w:rsidRPr="00526421" w:rsidRDefault="00553740" w:rsidP="00553740">
      <w:pPr>
        <w:rPr>
          <w:rFonts w:asciiTheme="majorBidi" w:hAnsiTheme="majorBidi" w:cstheme="majorBidi"/>
          <w:b/>
          <w:bCs/>
          <w:u w:val="single"/>
        </w:rPr>
      </w:pPr>
      <w:r w:rsidRPr="00526421">
        <w:rPr>
          <w:rFonts w:asciiTheme="majorBidi" w:hAnsiTheme="majorBidi" w:cstheme="majorBidi"/>
          <w:b/>
          <w:bCs/>
          <w:u w:val="single"/>
        </w:rPr>
        <w:t>New Business</w:t>
      </w:r>
    </w:p>
    <w:p w14:paraId="39FC76F9" w14:textId="0579A658" w:rsidR="00000444" w:rsidRDefault="00000444" w:rsidP="006A639E">
      <w:pPr>
        <w:pStyle w:val="ListParagraph"/>
        <w:numPr>
          <w:ilvl w:val="0"/>
          <w:numId w:val="2"/>
        </w:numPr>
        <w:jc w:val="both"/>
        <w:rPr>
          <w:rFonts w:asciiTheme="majorBidi" w:hAnsiTheme="majorBidi" w:cstheme="majorBidi"/>
        </w:rPr>
      </w:pPr>
      <w:r>
        <w:rPr>
          <w:rFonts w:asciiTheme="majorBidi" w:hAnsiTheme="majorBidi" w:cstheme="majorBidi"/>
        </w:rPr>
        <w:t>Provost’s Taskforce on Course Evaluations. Elected reps: Darina Lepadatu, Stuart Napshin, Stephen Barrett, Lantz Holtzhower</w:t>
      </w:r>
      <w:r w:rsidR="00215527">
        <w:rPr>
          <w:rFonts w:asciiTheme="majorBidi" w:hAnsiTheme="majorBidi" w:cstheme="majorBidi"/>
        </w:rPr>
        <w:t xml:space="preserve"> (Darina Lepadatu 1:</w:t>
      </w:r>
      <w:r w:rsidR="000A0957">
        <w:rPr>
          <w:rFonts w:asciiTheme="majorBidi" w:hAnsiTheme="majorBidi" w:cstheme="majorBidi"/>
        </w:rPr>
        <w:t>1</w:t>
      </w:r>
      <w:r w:rsidR="00215527">
        <w:rPr>
          <w:rFonts w:asciiTheme="majorBidi" w:hAnsiTheme="majorBidi" w:cstheme="majorBidi"/>
        </w:rPr>
        <w:t>0-1:</w:t>
      </w:r>
      <w:r w:rsidR="000A0957">
        <w:rPr>
          <w:rFonts w:asciiTheme="majorBidi" w:hAnsiTheme="majorBidi" w:cstheme="majorBidi"/>
        </w:rPr>
        <w:t>1</w:t>
      </w:r>
      <w:r w:rsidR="00053C51">
        <w:rPr>
          <w:rFonts w:asciiTheme="majorBidi" w:hAnsiTheme="majorBidi" w:cstheme="majorBidi"/>
        </w:rPr>
        <w:t>2</w:t>
      </w:r>
      <w:r w:rsidR="00215527">
        <w:rPr>
          <w:rFonts w:asciiTheme="majorBidi" w:hAnsiTheme="majorBidi" w:cstheme="majorBidi"/>
        </w:rPr>
        <w:t>)</w:t>
      </w:r>
    </w:p>
    <w:p w14:paraId="356A5146" w14:textId="76271926" w:rsidR="00000444" w:rsidRDefault="00000444" w:rsidP="006A639E">
      <w:pPr>
        <w:pStyle w:val="ListParagraph"/>
        <w:numPr>
          <w:ilvl w:val="0"/>
          <w:numId w:val="2"/>
        </w:numPr>
        <w:jc w:val="both"/>
        <w:rPr>
          <w:rFonts w:asciiTheme="majorBidi" w:hAnsiTheme="majorBidi" w:cstheme="majorBidi"/>
        </w:rPr>
      </w:pPr>
      <w:r>
        <w:rPr>
          <w:rFonts w:asciiTheme="majorBidi" w:hAnsiTheme="majorBidi" w:cstheme="majorBidi"/>
        </w:rPr>
        <w:t>Call for nominations Committee on Academic Freedom</w:t>
      </w:r>
      <w:r w:rsidR="000A0957">
        <w:rPr>
          <w:rFonts w:asciiTheme="majorBidi" w:hAnsiTheme="majorBidi" w:cstheme="majorBidi"/>
        </w:rPr>
        <w:t xml:space="preserve"> (</w:t>
      </w:r>
      <w:r w:rsidR="001C1D87" w:rsidRPr="001C1D87">
        <w:rPr>
          <w:rFonts w:asciiTheme="majorBidi" w:hAnsiTheme="majorBidi" w:cstheme="majorBidi"/>
          <w:b/>
          <w:bCs/>
        </w:rPr>
        <w:t>please send nominations by March 20</w:t>
      </w:r>
      <w:r w:rsidR="001C1D87">
        <w:rPr>
          <w:rFonts w:asciiTheme="majorBidi" w:hAnsiTheme="majorBidi" w:cstheme="majorBidi"/>
        </w:rPr>
        <w:t xml:space="preserve">; committee has 2 reps from </w:t>
      </w:r>
      <w:r w:rsidR="000A0957">
        <w:rPr>
          <w:rFonts w:asciiTheme="majorBidi" w:hAnsiTheme="majorBidi" w:cstheme="majorBidi"/>
        </w:rPr>
        <w:t>Radow College</w:t>
      </w:r>
      <w:r w:rsidR="001C1D87">
        <w:rPr>
          <w:rFonts w:asciiTheme="majorBidi" w:hAnsiTheme="majorBidi" w:cstheme="majorBidi"/>
        </w:rPr>
        <w:t xml:space="preserve"> already</w:t>
      </w:r>
      <w:r w:rsidR="000A0957">
        <w:rPr>
          <w:rFonts w:asciiTheme="majorBidi" w:hAnsiTheme="majorBidi" w:cstheme="majorBidi"/>
        </w:rPr>
        <w:t>)</w:t>
      </w:r>
      <w:r>
        <w:rPr>
          <w:rFonts w:asciiTheme="majorBidi" w:hAnsiTheme="majorBidi" w:cstheme="majorBidi"/>
        </w:rPr>
        <w:t xml:space="preserve">: </w:t>
      </w:r>
      <w:r w:rsidR="00215527">
        <w:rPr>
          <w:rFonts w:asciiTheme="majorBidi" w:hAnsiTheme="majorBidi" w:cstheme="majorBidi"/>
        </w:rPr>
        <w:t>(Darina Lepadatu 1:</w:t>
      </w:r>
      <w:r w:rsidR="000A0957">
        <w:rPr>
          <w:rFonts w:asciiTheme="majorBidi" w:hAnsiTheme="majorBidi" w:cstheme="majorBidi"/>
        </w:rPr>
        <w:t>1</w:t>
      </w:r>
      <w:r w:rsidR="00053C51">
        <w:rPr>
          <w:rFonts w:asciiTheme="majorBidi" w:hAnsiTheme="majorBidi" w:cstheme="majorBidi"/>
        </w:rPr>
        <w:t>2</w:t>
      </w:r>
      <w:r w:rsidR="00215527">
        <w:rPr>
          <w:rFonts w:asciiTheme="majorBidi" w:hAnsiTheme="majorBidi" w:cstheme="majorBidi"/>
        </w:rPr>
        <w:t>-1:</w:t>
      </w:r>
      <w:r w:rsidR="00053C51">
        <w:rPr>
          <w:rFonts w:asciiTheme="majorBidi" w:hAnsiTheme="majorBidi" w:cstheme="majorBidi"/>
        </w:rPr>
        <w:t>15</w:t>
      </w:r>
      <w:r w:rsidR="00215527">
        <w:rPr>
          <w:rFonts w:asciiTheme="majorBidi" w:hAnsiTheme="majorBidi" w:cstheme="majorBidi"/>
        </w:rPr>
        <w:t>)</w:t>
      </w:r>
    </w:p>
    <w:p w14:paraId="5277279F" w14:textId="62A5CA86" w:rsidR="00000444" w:rsidRDefault="00000444" w:rsidP="00000444">
      <w:pPr>
        <w:pStyle w:val="ListParagraph"/>
        <w:ind w:left="500"/>
        <w:jc w:val="both"/>
        <w:rPr>
          <w:rFonts w:asciiTheme="majorBidi" w:hAnsiTheme="majorBidi" w:cstheme="majorBidi"/>
        </w:rPr>
      </w:pPr>
      <w:r>
        <w:rPr>
          <w:rFonts w:asciiTheme="majorBidi" w:hAnsiTheme="majorBidi" w:cstheme="majorBidi"/>
        </w:rPr>
        <w:t>Current Committee:</w:t>
      </w:r>
    </w:p>
    <w:p w14:paraId="25B92387" w14:textId="20861A4A" w:rsidR="00000444" w:rsidRPr="00000444" w:rsidRDefault="00000444" w:rsidP="00C62F02">
      <w:pPr>
        <w:numPr>
          <w:ilvl w:val="0"/>
          <w:numId w:val="3"/>
        </w:numPr>
        <w:spacing w:before="100" w:beforeAutospacing="1" w:after="100" w:afterAutospacing="1"/>
        <w:rPr>
          <w:rFonts w:asciiTheme="majorBidi" w:hAnsiTheme="majorBidi" w:cstheme="majorBidi"/>
          <w:color w:val="000000"/>
        </w:rPr>
      </w:pPr>
      <w:r w:rsidRPr="00000444">
        <w:rPr>
          <w:rFonts w:asciiTheme="majorBidi" w:hAnsiTheme="majorBidi" w:cstheme="majorBidi"/>
          <w:color w:val="000000"/>
        </w:rPr>
        <w:t>Humayun Zafar (2021-2022)</w:t>
      </w:r>
      <w:r>
        <w:rPr>
          <w:rFonts w:asciiTheme="majorBidi" w:hAnsiTheme="majorBidi" w:cstheme="majorBidi"/>
          <w:color w:val="000000"/>
        </w:rPr>
        <w:t xml:space="preserve">. </w:t>
      </w:r>
      <w:r w:rsidR="00D701DC">
        <w:rPr>
          <w:rFonts w:asciiTheme="majorBidi" w:hAnsiTheme="majorBidi" w:cstheme="majorBidi"/>
          <w:color w:val="000000"/>
        </w:rPr>
        <w:t>Volunteered to</w:t>
      </w:r>
      <w:r>
        <w:rPr>
          <w:rFonts w:asciiTheme="majorBidi" w:hAnsiTheme="majorBidi" w:cstheme="majorBidi"/>
          <w:color w:val="000000"/>
        </w:rPr>
        <w:t xml:space="preserve"> serve for another term</w:t>
      </w:r>
    </w:p>
    <w:p w14:paraId="4A94B22E" w14:textId="77777777" w:rsidR="00000444" w:rsidRPr="00000444" w:rsidRDefault="00000444" w:rsidP="00C62F02">
      <w:pPr>
        <w:numPr>
          <w:ilvl w:val="0"/>
          <w:numId w:val="3"/>
        </w:numPr>
        <w:spacing w:before="100" w:beforeAutospacing="1" w:after="100" w:afterAutospacing="1"/>
        <w:rPr>
          <w:rFonts w:asciiTheme="majorBidi" w:hAnsiTheme="majorBidi" w:cstheme="majorBidi"/>
          <w:color w:val="000000"/>
        </w:rPr>
      </w:pPr>
      <w:r w:rsidRPr="00000444">
        <w:rPr>
          <w:rFonts w:asciiTheme="majorBidi" w:hAnsiTheme="majorBidi" w:cstheme="majorBidi"/>
          <w:color w:val="000000"/>
        </w:rPr>
        <w:t>Andy Pieper (2021-2023)</w:t>
      </w:r>
    </w:p>
    <w:p w14:paraId="45847B22" w14:textId="77777777" w:rsidR="00000444" w:rsidRPr="00000444" w:rsidRDefault="00000444" w:rsidP="00C62F02">
      <w:pPr>
        <w:numPr>
          <w:ilvl w:val="0"/>
          <w:numId w:val="3"/>
        </w:numPr>
        <w:spacing w:before="100" w:beforeAutospacing="1" w:after="100" w:afterAutospacing="1"/>
        <w:rPr>
          <w:rFonts w:asciiTheme="majorBidi" w:hAnsiTheme="majorBidi" w:cstheme="majorBidi"/>
          <w:color w:val="000000"/>
        </w:rPr>
      </w:pPr>
      <w:r w:rsidRPr="00000444">
        <w:rPr>
          <w:rFonts w:asciiTheme="majorBidi" w:hAnsiTheme="majorBidi" w:cstheme="majorBidi"/>
          <w:color w:val="000000"/>
        </w:rPr>
        <w:t>Hans Skott-Myhre (2021-2024)</w:t>
      </w:r>
    </w:p>
    <w:p w14:paraId="06749AD3" w14:textId="77777777" w:rsidR="00000444" w:rsidRPr="00000444" w:rsidRDefault="00000444" w:rsidP="00C62F02">
      <w:pPr>
        <w:numPr>
          <w:ilvl w:val="0"/>
          <w:numId w:val="3"/>
        </w:numPr>
        <w:spacing w:before="100" w:beforeAutospacing="1" w:after="100" w:afterAutospacing="1"/>
        <w:rPr>
          <w:rFonts w:asciiTheme="majorBidi" w:hAnsiTheme="majorBidi" w:cstheme="majorBidi"/>
          <w:color w:val="000000"/>
        </w:rPr>
      </w:pPr>
      <w:r w:rsidRPr="00000444">
        <w:rPr>
          <w:rFonts w:asciiTheme="majorBidi" w:hAnsiTheme="majorBidi" w:cstheme="majorBidi"/>
          <w:color w:val="000000"/>
        </w:rPr>
        <w:t>James Gambrell (2021-2025)</w:t>
      </w:r>
    </w:p>
    <w:p w14:paraId="42645177" w14:textId="77777777" w:rsidR="00000444" w:rsidRPr="00000444" w:rsidRDefault="00000444" w:rsidP="00C62F02">
      <w:pPr>
        <w:numPr>
          <w:ilvl w:val="0"/>
          <w:numId w:val="3"/>
        </w:numPr>
        <w:spacing w:before="100" w:beforeAutospacing="1" w:after="100" w:afterAutospacing="1"/>
        <w:rPr>
          <w:rFonts w:asciiTheme="majorBidi" w:hAnsiTheme="majorBidi" w:cstheme="majorBidi"/>
          <w:color w:val="000000"/>
        </w:rPr>
      </w:pPr>
      <w:r w:rsidRPr="00000444">
        <w:rPr>
          <w:rFonts w:asciiTheme="majorBidi" w:hAnsiTheme="majorBidi" w:cstheme="majorBidi"/>
          <w:color w:val="000000"/>
        </w:rPr>
        <w:t>Rebecca Peterson (2021-2026)</w:t>
      </w:r>
    </w:p>
    <w:p w14:paraId="1EDAD287" w14:textId="77777777" w:rsidR="00000444" w:rsidRPr="00A8035B" w:rsidRDefault="00000444" w:rsidP="00A8035B">
      <w:pPr>
        <w:jc w:val="both"/>
        <w:rPr>
          <w:rFonts w:asciiTheme="majorBidi" w:hAnsiTheme="majorBidi" w:cstheme="majorBidi"/>
        </w:rPr>
      </w:pPr>
    </w:p>
    <w:p w14:paraId="6189D2A8" w14:textId="50BE33B5" w:rsidR="00C424C1" w:rsidRDefault="00C424C1" w:rsidP="006A639E">
      <w:pPr>
        <w:pStyle w:val="ListParagraph"/>
        <w:numPr>
          <w:ilvl w:val="0"/>
          <w:numId w:val="2"/>
        </w:numPr>
        <w:jc w:val="both"/>
        <w:rPr>
          <w:rFonts w:asciiTheme="majorBidi" w:hAnsiTheme="majorBidi" w:cstheme="majorBidi"/>
        </w:rPr>
      </w:pPr>
      <w:r>
        <w:rPr>
          <w:rFonts w:asciiTheme="majorBidi" w:hAnsiTheme="majorBidi" w:cstheme="majorBidi"/>
        </w:rPr>
        <w:lastRenderedPageBreak/>
        <w:t>Call for nominations for Student Leader Awards (Brian Garsh</w:t>
      </w:r>
      <w:r w:rsidR="002354F6">
        <w:rPr>
          <w:rFonts w:asciiTheme="majorBidi" w:hAnsiTheme="majorBidi" w:cstheme="majorBidi"/>
        </w:rPr>
        <w:t>,</w:t>
      </w:r>
      <w:r>
        <w:rPr>
          <w:rFonts w:asciiTheme="majorBidi" w:hAnsiTheme="majorBidi" w:cstheme="majorBidi"/>
        </w:rPr>
        <w:t xml:space="preserve"> Division of Student Affairs). If you are interested to serve, </w:t>
      </w:r>
      <w:r w:rsidRPr="00A04473">
        <w:rPr>
          <w:rFonts w:asciiTheme="majorBidi" w:hAnsiTheme="majorBidi" w:cstheme="majorBidi"/>
          <w:b/>
          <w:bCs/>
        </w:rPr>
        <w:t>please fill out the form</w:t>
      </w:r>
      <w:r w:rsidR="00A04473" w:rsidRPr="00A04473">
        <w:rPr>
          <w:rFonts w:asciiTheme="majorBidi" w:hAnsiTheme="majorBidi" w:cstheme="majorBidi"/>
          <w:b/>
          <w:bCs/>
        </w:rPr>
        <w:t xml:space="preserve"> by March 25</w:t>
      </w:r>
      <w:r w:rsidR="00A04473">
        <w:rPr>
          <w:rFonts w:asciiTheme="majorBidi" w:hAnsiTheme="majorBidi" w:cstheme="majorBidi"/>
        </w:rPr>
        <w:t xml:space="preserve">: </w:t>
      </w:r>
      <w:hyperlink r:id="rId9" w:history="1">
        <w:r w:rsidR="002354F6" w:rsidRPr="00B937A6">
          <w:rPr>
            <w:rStyle w:val="Hyperlink"/>
            <w:rFonts w:asciiTheme="majorBidi" w:hAnsiTheme="majorBidi" w:cstheme="majorBidi"/>
          </w:rPr>
          <w:t>https://owllife.kennesaw.edu/submitter/form/step/1?Guid=eb3a787a-0467-4014-a329-93eb8f032120</w:t>
        </w:r>
      </w:hyperlink>
      <w:r w:rsidR="00A04473">
        <w:rPr>
          <w:rFonts w:asciiTheme="majorBidi" w:hAnsiTheme="majorBidi" w:cstheme="majorBidi"/>
        </w:rPr>
        <w:t>)</w:t>
      </w:r>
      <w:r w:rsidR="002354F6">
        <w:rPr>
          <w:rFonts w:asciiTheme="majorBidi" w:hAnsiTheme="majorBidi" w:cstheme="majorBidi"/>
        </w:rPr>
        <w:t xml:space="preserve">. More info below. </w:t>
      </w:r>
      <w:r w:rsidR="00053C51">
        <w:rPr>
          <w:rFonts w:asciiTheme="majorBidi" w:hAnsiTheme="majorBidi" w:cstheme="majorBidi"/>
        </w:rPr>
        <w:t>(Darina Lepadatu 1:15-1:17)</w:t>
      </w:r>
    </w:p>
    <w:p w14:paraId="7A20677D" w14:textId="0A788FB5" w:rsidR="00215527" w:rsidRDefault="00215527" w:rsidP="006A639E">
      <w:pPr>
        <w:pStyle w:val="ListParagraph"/>
        <w:numPr>
          <w:ilvl w:val="0"/>
          <w:numId w:val="2"/>
        </w:numPr>
        <w:jc w:val="both"/>
        <w:rPr>
          <w:rFonts w:asciiTheme="majorBidi" w:hAnsiTheme="majorBidi" w:cstheme="majorBidi"/>
        </w:rPr>
      </w:pPr>
      <w:r>
        <w:rPr>
          <w:rFonts w:asciiTheme="majorBidi" w:hAnsiTheme="majorBidi" w:cstheme="majorBidi"/>
        </w:rPr>
        <w:t>Faculty Senate Officers Elections</w:t>
      </w:r>
      <w:r w:rsidR="00A8035B">
        <w:rPr>
          <w:rFonts w:asciiTheme="majorBidi" w:hAnsiTheme="majorBidi" w:cstheme="majorBidi"/>
        </w:rPr>
        <w:t xml:space="preserve">. </w:t>
      </w:r>
      <w:r w:rsidR="001C1D87" w:rsidRPr="001C1D87">
        <w:rPr>
          <w:rFonts w:asciiTheme="majorBidi" w:hAnsiTheme="majorBidi" w:cstheme="majorBidi"/>
          <w:b/>
          <w:bCs/>
        </w:rPr>
        <w:t>Please send your nominations by April 11</w:t>
      </w:r>
      <w:r w:rsidR="00917794">
        <w:rPr>
          <w:rFonts w:asciiTheme="majorBidi" w:hAnsiTheme="majorBidi" w:cstheme="majorBidi"/>
        </w:rPr>
        <w:t xml:space="preserve">. </w:t>
      </w:r>
      <w:r w:rsidR="00A8035B">
        <w:rPr>
          <w:rFonts w:asciiTheme="majorBidi" w:hAnsiTheme="majorBidi" w:cstheme="majorBidi"/>
        </w:rPr>
        <w:t>(</w:t>
      </w:r>
      <w:r w:rsidR="00917794">
        <w:rPr>
          <w:rFonts w:asciiTheme="majorBidi" w:hAnsiTheme="majorBidi" w:cstheme="majorBidi"/>
        </w:rPr>
        <w:t>Darina Lepadatu 1:</w:t>
      </w:r>
      <w:r w:rsidR="00053C51">
        <w:rPr>
          <w:rFonts w:asciiTheme="majorBidi" w:hAnsiTheme="majorBidi" w:cstheme="majorBidi"/>
        </w:rPr>
        <w:t>17</w:t>
      </w:r>
      <w:r w:rsidR="00917794">
        <w:rPr>
          <w:rFonts w:asciiTheme="majorBidi" w:hAnsiTheme="majorBidi" w:cstheme="majorBidi"/>
        </w:rPr>
        <w:t>-1:</w:t>
      </w:r>
      <w:r w:rsidR="00053C51">
        <w:rPr>
          <w:rFonts w:asciiTheme="majorBidi" w:hAnsiTheme="majorBidi" w:cstheme="majorBidi"/>
        </w:rPr>
        <w:t>2</w:t>
      </w:r>
      <w:r w:rsidR="000A0957">
        <w:rPr>
          <w:rFonts w:asciiTheme="majorBidi" w:hAnsiTheme="majorBidi" w:cstheme="majorBidi"/>
        </w:rPr>
        <w:t>0</w:t>
      </w:r>
      <w:r w:rsidR="00A8035B">
        <w:rPr>
          <w:rFonts w:asciiTheme="majorBidi" w:hAnsiTheme="majorBidi" w:cstheme="majorBidi"/>
        </w:rPr>
        <w:t>)</w:t>
      </w:r>
    </w:p>
    <w:p w14:paraId="7496BB5A" w14:textId="6BA4C24A" w:rsidR="00E8452D" w:rsidRDefault="00E8452D" w:rsidP="00E8452D">
      <w:pPr>
        <w:pStyle w:val="ListParagraph"/>
        <w:numPr>
          <w:ilvl w:val="1"/>
          <w:numId w:val="2"/>
        </w:numPr>
        <w:jc w:val="both"/>
        <w:rPr>
          <w:rFonts w:asciiTheme="majorBidi" w:hAnsiTheme="majorBidi" w:cstheme="majorBidi"/>
        </w:rPr>
      </w:pPr>
      <w:r>
        <w:rPr>
          <w:rFonts w:asciiTheme="majorBidi" w:hAnsiTheme="majorBidi" w:cstheme="majorBidi"/>
        </w:rPr>
        <w:t>President Todd Harper</w:t>
      </w:r>
    </w:p>
    <w:p w14:paraId="2ABE7823" w14:textId="57D99101" w:rsidR="00E8452D" w:rsidRDefault="00E8452D" w:rsidP="00E8452D">
      <w:pPr>
        <w:pStyle w:val="ListParagraph"/>
        <w:numPr>
          <w:ilvl w:val="1"/>
          <w:numId w:val="2"/>
        </w:numPr>
        <w:jc w:val="both"/>
        <w:rPr>
          <w:rFonts w:asciiTheme="majorBidi" w:hAnsiTheme="majorBidi" w:cstheme="majorBidi"/>
        </w:rPr>
      </w:pPr>
      <w:r>
        <w:rPr>
          <w:rFonts w:asciiTheme="majorBidi" w:hAnsiTheme="majorBidi" w:cstheme="majorBidi"/>
        </w:rPr>
        <w:t>Vice-President/ President Elect</w:t>
      </w:r>
    </w:p>
    <w:p w14:paraId="509CC10F" w14:textId="4648BB2E" w:rsidR="00E8452D" w:rsidRDefault="00E8452D" w:rsidP="00E8452D">
      <w:pPr>
        <w:pStyle w:val="ListParagraph"/>
        <w:numPr>
          <w:ilvl w:val="1"/>
          <w:numId w:val="2"/>
        </w:numPr>
        <w:jc w:val="both"/>
        <w:rPr>
          <w:rFonts w:asciiTheme="majorBidi" w:hAnsiTheme="majorBidi" w:cstheme="majorBidi"/>
        </w:rPr>
      </w:pPr>
      <w:r>
        <w:rPr>
          <w:rFonts w:asciiTheme="majorBidi" w:hAnsiTheme="majorBidi" w:cstheme="majorBidi"/>
        </w:rPr>
        <w:t>Secretary</w:t>
      </w:r>
    </w:p>
    <w:p w14:paraId="6F41B2DE" w14:textId="46858E61" w:rsidR="00E8452D" w:rsidRDefault="00E8452D" w:rsidP="00E8452D">
      <w:pPr>
        <w:pStyle w:val="ListParagraph"/>
        <w:numPr>
          <w:ilvl w:val="1"/>
          <w:numId w:val="2"/>
        </w:numPr>
        <w:jc w:val="both"/>
        <w:rPr>
          <w:rFonts w:asciiTheme="majorBidi" w:hAnsiTheme="majorBidi" w:cstheme="majorBidi"/>
        </w:rPr>
      </w:pPr>
      <w:r>
        <w:rPr>
          <w:rFonts w:asciiTheme="majorBidi" w:hAnsiTheme="majorBidi" w:cstheme="majorBidi"/>
        </w:rPr>
        <w:t>One at Large Member Kennesaw Campus</w:t>
      </w:r>
      <w:r w:rsidR="001C1D87">
        <w:rPr>
          <w:rFonts w:asciiTheme="majorBidi" w:hAnsiTheme="majorBidi" w:cstheme="majorBidi"/>
        </w:rPr>
        <w:t>: Stephen Collins</w:t>
      </w:r>
    </w:p>
    <w:p w14:paraId="081D5275" w14:textId="34429F9D" w:rsidR="00E8452D" w:rsidRDefault="00E8452D" w:rsidP="00E8452D">
      <w:pPr>
        <w:pStyle w:val="ListParagraph"/>
        <w:numPr>
          <w:ilvl w:val="1"/>
          <w:numId w:val="2"/>
        </w:numPr>
        <w:jc w:val="both"/>
        <w:rPr>
          <w:rFonts w:asciiTheme="majorBidi" w:hAnsiTheme="majorBidi" w:cstheme="majorBidi"/>
        </w:rPr>
      </w:pPr>
      <w:r>
        <w:rPr>
          <w:rFonts w:asciiTheme="majorBidi" w:hAnsiTheme="majorBidi" w:cstheme="majorBidi"/>
        </w:rPr>
        <w:t>One at Large Member Marietta Campus</w:t>
      </w:r>
      <w:r w:rsidR="001C1D87">
        <w:rPr>
          <w:rFonts w:asciiTheme="majorBidi" w:hAnsiTheme="majorBidi" w:cstheme="majorBidi"/>
        </w:rPr>
        <w:t>: William Griffith</w:t>
      </w:r>
    </w:p>
    <w:p w14:paraId="24B0F12F" w14:textId="3568ABE2" w:rsidR="00E8452D" w:rsidRDefault="00E8452D" w:rsidP="00E8452D">
      <w:pPr>
        <w:jc w:val="both"/>
        <w:rPr>
          <w:rFonts w:asciiTheme="majorBidi" w:hAnsiTheme="majorBidi" w:cstheme="majorBidi"/>
        </w:rPr>
      </w:pPr>
      <w:r>
        <w:rPr>
          <w:rFonts w:asciiTheme="majorBidi" w:hAnsiTheme="majorBidi" w:cstheme="majorBidi"/>
        </w:rPr>
        <w:t xml:space="preserve">         Faculty Senate Liaisons:</w:t>
      </w:r>
    </w:p>
    <w:p w14:paraId="0B96CE54" w14:textId="33E3428D" w:rsidR="00E8452D" w:rsidRDefault="00E8452D" w:rsidP="00E8452D">
      <w:pPr>
        <w:jc w:val="both"/>
        <w:rPr>
          <w:rFonts w:asciiTheme="majorBidi" w:hAnsiTheme="majorBidi" w:cstheme="majorBidi"/>
        </w:rPr>
      </w:pPr>
      <w:r>
        <w:rPr>
          <w:rFonts w:asciiTheme="majorBidi" w:hAnsiTheme="majorBidi" w:cstheme="majorBidi"/>
        </w:rPr>
        <w:tab/>
        <w:t>Staff Council</w:t>
      </w:r>
    </w:p>
    <w:p w14:paraId="307CDAB0" w14:textId="249E3462" w:rsidR="00E8452D" w:rsidRDefault="00E8452D" w:rsidP="00E8452D">
      <w:pPr>
        <w:jc w:val="both"/>
        <w:rPr>
          <w:rFonts w:asciiTheme="majorBidi" w:hAnsiTheme="majorBidi" w:cstheme="majorBidi"/>
        </w:rPr>
      </w:pPr>
      <w:r>
        <w:rPr>
          <w:rFonts w:asciiTheme="majorBidi" w:hAnsiTheme="majorBidi" w:cstheme="majorBidi"/>
        </w:rPr>
        <w:t xml:space="preserve">            Student Government Association</w:t>
      </w:r>
    </w:p>
    <w:p w14:paraId="644C5B28" w14:textId="271C7727" w:rsidR="00E8452D" w:rsidRDefault="00E8452D" w:rsidP="00E8452D">
      <w:pPr>
        <w:jc w:val="both"/>
        <w:rPr>
          <w:rFonts w:asciiTheme="majorBidi" w:hAnsiTheme="majorBidi" w:cstheme="majorBidi"/>
        </w:rPr>
      </w:pPr>
      <w:r>
        <w:rPr>
          <w:rFonts w:asciiTheme="majorBidi" w:hAnsiTheme="majorBidi" w:cstheme="majorBidi"/>
        </w:rPr>
        <w:t xml:space="preserve">            Part-Time Faculty Council</w:t>
      </w:r>
    </w:p>
    <w:p w14:paraId="0A13D34F" w14:textId="02E5DE02" w:rsidR="00E8452D" w:rsidRDefault="00E8452D" w:rsidP="00E8452D">
      <w:pPr>
        <w:jc w:val="both"/>
        <w:rPr>
          <w:rFonts w:asciiTheme="majorBidi" w:hAnsiTheme="majorBidi" w:cstheme="majorBidi"/>
        </w:rPr>
      </w:pPr>
      <w:r>
        <w:rPr>
          <w:rFonts w:asciiTheme="majorBidi" w:hAnsiTheme="majorBidi" w:cstheme="majorBidi"/>
        </w:rPr>
        <w:t xml:space="preserve">            Policy Process Council</w:t>
      </w:r>
      <w:r w:rsidR="009052A1">
        <w:rPr>
          <w:rFonts w:asciiTheme="majorBidi" w:hAnsiTheme="majorBidi" w:cstheme="majorBidi"/>
        </w:rPr>
        <w:t xml:space="preserve"> Randy Stuart</w:t>
      </w:r>
    </w:p>
    <w:p w14:paraId="491402C1" w14:textId="5E42FC86" w:rsidR="00E8452D" w:rsidRDefault="00E8452D" w:rsidP="00E8452D">
      <w:pPr>
        <w:jc w:val="both"/>
        <w:rPr>
          <w:rFonts w:asciiTheme="majorBidi" w:hAnsiTheme="majorBidi" w:cstheme="majorBidi"/>
        </w:rPr>
      </w:pPr>
      <w:r>
        <w:rPr>
          <w:rFonts w:asciiTheme="majorBidi" w:hAnsiTheme="majorBidi" w:cstheme="majorBidi"/>
        </w:rPr>
        <w:t xml:space="preserve">            Chairs and Directors Assembly</w:t>
      </w:r>
      <w:r w:rsidR="009574F8">
        <w:rPr>
          <w:rFonts w:asciiTheme="majorBidi" w:hAnsiTheme="majorBidi" w:cstheme="majorBidi"/>
        </w:rPr>
        <w:t>: Sumit Chakravarty</w:t>
      </w:r>
    </w:p>
    <w:p w14:paraId="6636D8A5" w14:textId="27FAB3C7" w:rsidR="00E8452D" w:rsidRDefault="00E8452D" w:rsidP="00E8452D">
      <w:pPr>
        <w:jc w:val="both"/>
        <w:rPr>
          <w:rFonts w:asciiTheme="majorBidi" w:hAnsiTheme="majorBidi" w:cstheme="majorBidi"/>
        </w:rPr>
      </w:pPr>
      <w:r>
        <w:rPr>
          <w:rFonts w:asciiTheme="majorBidi" w:hAnsiTheme="majorBidi" w:cstheme="majorBidi"/>
        </w:rPr>
        <w:t xml:space="preserve">            Deans Council</w:t>
      </w:r>
    </w:p>
    <w:p w14:paraId="57CF9B74" w14:textId="77777777" w:rsidR="00E8452D" w:rsidRPr="00E8452D" w:rsidRDefault="00E8452D" w:rsidP="00E8452D">
      <w:pPr>
        <w:jc w:val="both"/>
        <w:rPr>
          <w:rFonts w:asciiTheme="majorBidi" w:hAnsiTheme="majorBidi" w:cstheme="majorBidi"/>
        </w:rPr>
      </w:pPr>
    </w:p>
    <w:p w14:paraId="4AFE2F6B" w14:textId="28055DE0" w:rsidR="00053C51" w:rsidRDefault="00053C51" w:rsidP="006A639E">
      <w:pPr>
        <w:pStyle w:val="ListParagraph"/>
        <w:numPr>
          <w:ilvl w:val="0"/>
          <w:numId w:val="2"/>
        </w:numPr>
        <w:jc w:val="both"/>
        <w:rPr>
          <w:rFonts w:asciiTheme="majorBidi" w:hAnsiTheme="majorBidi" w:cstheme="majorBidi"/>
        </w:rPr>
      </w:pPr>
      <w:r>
        <w:rPr>
          <w:rFonts w:asciiTheme="majorBidi" w:hAnsiTheme="majorBidi" w:cstheme="majorBidi"/>
        </w:rPr>
        <w:t>Informational Item: How Can We Support with the Humanitarian Crisis in Ukraine? (Sofia Prysmakova Rivera &amp; Yulyia Babenko (1:20-1:30)</w:t>
      </w:r>
    </w:p>
    <w:p w14:paraId="45448136" w14:textId="4E2DB825" w:rsidR="00874B8F" w:rsidRDefault="00874B8F" w:rsidP="006A639E">
      <w:pPr>
        <w:pStyle w:val="ListParagraph"/>
        <w:numPr>
          <w:ilvl w:val="0"/>
          <w:numId w:val="2"/>
        </w:numPr>
        <w:jc w:val="both"/>
        <w:rPr>
          <w:rFonts w:asciiTheme="majorBidi" w:hAnsiTheme="majorBidi" w:cstheme="majorBidi"/>
        </w:rPr>
      </w:pPr>
      <w:r>
        <w:rPr>
          <w:rFonts w:asciiTheme="majorBidi" w:hAnsiTheme="majorBidi" w:cstheme="majorBidi"/>
        </w:rPr>
        <w:t>Informational Item: Report from the CDA Assembly (Daniel Rogers)</w:t>
      </w:r>
    </w:p>
    <w:p w14:paraId="3E650C04" w14:textId="240EB9A4" w:rsidR="00FE0E46" w:rsidRDefault="00FE0E46" w:rsidP="006A639E">
      <w:pPr>
        <w:pStyle w:val="ListParagraph"/>
        <w:numPr>
          <w:ilvl w:val="0"/>
          <w:numId w:val="2"/>
        </w:numPr>
        <w:jc w:val="both"/>
        <w:rPr>
          <w:rFonts w:asciiTheme="majorBidi" w:hAnsiTheme="majorBidi" w:cstheme="majorBidi"/>
        </w:rPr>
      </w:pPr>
      <w:r>
        <w:rPr>
          <w:rFonts w:asciiTheme="majorBidi" w:hAnsiTheme="majorBidi" w:cstheme="majorBidi"/>
        </w:rPr>
        <w:t>Informational Item: Report from Deans’ Council (Doug Moodie)</w:t>
      </w:r>
    </w:p>
    <w:p w14:paraId="75D11518" w14:textId="5475C647" w:rsidR="0013332B" w:rsidRPr="00526421" w:rsidRDefault="0013332B" w:rsidP="006A639E">
      <w:pPr>
        <w:pStyle w:val="ListParagraph"/>
        <w:numPr>
          <w:ilvl w:val="0"/>
          <w:numId w:val="2"/>
        </w:numPr>
        <w:jc w:val="both"/>
        <w:rPr>
          <w:rFonts w:asciiTheme="majorBidi" w:hAnsiTheme="majorBidi" w:cstheme="majorBidi"/>
        </w:rPr>
      </w:pPr>
      <w:r w:rsidRPr="00526421">
        <w:rPr>
          <w:rFonts w:asciiTheme="majorBidi" w:hAnsiTheme="majorBidi" w:cstheme="majorBidi"/>
        </w:rPr>
        <w:t xml:space="preserve">Presidential Search Update (Darina Lepadatu </w:t>
      </w:r>
      <w:r w:rsidR="00917794">
        <w:rPr>
          <w:rFonts w:asciiTheme="majorBidi" w:hAnsiTheme="majorBidi" w:cstheme="majorBidi"/>
        </w:rPr>
        <w:t>1:30</w:t>
      </w:r>
      <w:r w:rsidR="00F55889" w:rsidRPr="00526421">
        <w:rPr>
          <w:rFonts w:asciiTheme="majorBidi" w:hAnsiTheme="majorBidi" w:cstheme="majorBidi"/>
        </w:rPr>
        <w:t>- 1</w:t>
      </w:r>
      <w:r w:rsidR="00917794">
        <w:rPr>
          <w:rFonts w:asciiTheme="majorBidi" w:hAnsiTheme="majorBidi" w:cstheme="majorBidi"/>
        </w:rPr>
        <w:t>:35</w:t>
      </w:r>
      <w:r w:rsidRPr="00526421">
        <w:rPr>
          <w:rFonts w:asciiTheme="majorBidi" w:hAnsiTheme="majorBidi" w:cstheme="majorBidi"/>
        </w:rPr>
        <w:t>)</w:t>
      </w:r>
    </w:p>
    <w:p w14:paraId="3B04CAEB" w14:textId="772D1B1E" w:rsidR="00382395" w:rsidRDefault="00BC67DA" w:rsidP="00382395">
      <w:pPr>
        <w:pStyle w:val="Heading1"/>
        <w:numPr>
          <w:ilvl w:val="0"/>
          <w:numId w:val="2"/>
        </w:numPr>
        <w:spacing w:after="252" w:line="240" w:lineRule="auto"/>
        <w:rPr>
          <w:rFonts w:asciiTheme="majorBidi" w:hAnsiTheme="majorBidi" w:cstheme="majorBidi"/>
          <w:b w:val="0"/>
          <w:bCs/>
          <w:u w:val="none"/>
          <w:lang w:val="sv-SE"/>
        </w:rPr>
      </w:pPr>
      <w:r w:rsidRPr="00526421">
        <w:rPr>
          <w:rFonts w:asciiTheme="majorBidi" w:hAnsiTheme="majorBidi" w:cstheme="majorBidi"/>
          <w:b w:val="0"/>
          <w:bCs/>
          <w:u w:val="none"/>
          <w:lang w:val="sv-SE"/>
        </w:rPr>
        <w:t xml:space="preserve">Update from </w:t>
      </w:r>
      <w:r w:rsidR="00382395">
        <w:rPr>
          <w:rFonts w:asciiTheme="majorBidi" w:hAnsiTheme="majorBidi" w:cstheme="majorBidi"/>
          <w:b w:val="0"/>
          <w:bCs/>
          <w:u w:val="none"/>
          <w:lang w:val="sv-SE"/>
        </w:rPr>
        <w:t>President Kat Schwaig</w:t>
      </w:r>
      <w:r w:rsidR="006E6DFD">
        <w:rPr>
          <w:rFonts w:asciiTheme="majorBidi" w:hAnsiTheme="majorBidi" w:cstheme="majorBidi"/>
          <w:b w:val="0"/>
          <w:bCs/>
          <w:u w:val="none"/>
          <w:lang w:val="sv-SE"/>
        </w:rPr>
        <w:t xml:space="preserve"> (1:35-1:40)</w:t>
      </w:r>
    </w:p>
    <w:p w14:paraId="58497E07" w14:textId="73D15F21" w:rsidR="00A031FC" w:rsidRDefault="00382395" w:rsidP="00382395">
      <w:pPr>
        <w:pStyle w:val="Heading1"/>
        <w:numPr>
          <w:ilvl w:val="0"/>
          <w:numId w:val="2"/>
        </w:numPr>
        <w:spacing w:after="252" w:line="240" w:lineRule="auto"/>
        <w:rPr>
          <w:rFonts w:asciiTheme="majorBidi" w:hAnsiTheme="majorBidi" w:cstheme="majorBidi"/>
          <w:b w:val="0"/>
          <w:bCs/>
          <w:u w:val="none"/>
          <w:lang w:val="sv-SE"/>
        </w:rPr>
      </w:pPr>
      <w:r w:rsidRPr="00382395">
        <w:rPr>
          <w:rFonts w:asciiTheme="majorBidi" w:hAnsiTheme="majorBidi" w:cstheme="majorBidi"/>
          <w:b w:val="0"/>
          <w:bCs/>
          <w:u w:val="none"/>
          <w:lang w:val="sv-SE"/>
        </w:rPr>
        <w:t xml:space="preserve">Update from Interim </w:t>
      </w:r>
      <w:r w:rsidR="00BC67DA" w:rsidRPr="00382395">
        <w:rPr>
          <w:rFonts w:asciiTheme="majorBidi" w:hAnsiTheme="majorBidi" w:cstheme="majorBidi"/>
          <w:b w:val="0"/>
          <w:bCs/>
          <w:u w:val="none"/>
          <w:lang w:val="sv-SE"/>
        </w:rPr>
        <w:t>Provost Ivan Pulinkala (1:</w:t>
      </w:r>
      <w:r w:rsidR="007E3489" w:rsidRPr="00382395">
        <w:rPr>
          <w:rFonts w:asciiTheme="majorBidi" w:hAnsiTheme="majorBidi" w:cstheme="majorBidi"/>
          <w:b w:val="0"/>
          <w:bCs/>
          <w:u w:val="none"/>
          <w:lang w:val="sv-SE"/>
        </w:rPr>
        <w:t>40</w:t>
      </w:r>
      <w:r w:rsidR="00BC67DA" w:rsidRPr="00382395">
        <w:rPr>
          <w:rFonts w:asciiTheme="majorBidi" w:hAnsiTheme="majorBidi" w:cstheme="majorBidi"/>
          <w:b w:val="0"/>
          <w:bCs/>
          <w:u w:val="none"/>
          <w:lang w:val="sv-SE"/>
        </w:rPr>
        <w:t>-1:4</w:t>
      </w:r>
      <w:r w:rsidR="007E3489" w:rsidRPr="00382395">
        <w:rPr>
          <w:rFonts w:asciiTheme="majorBidi" w:hAnsiTheme="majorBidi" w:cstheme="majorBidi"/>
          <w:b w:val="0"/>
          <w:bCs/>
          <w:u w:val="none"/>
          <w:lang w:val="sv-SE"/>
        </w:rPr>
        <w:t>5</w:t>
      </w:r>
      <w:r w:rsidR="00BC67DA" w:rsidRPr="00382395">
        <w:rPr>
          <w:rFonts w:asciiTheme="majorBidi" w:hAnsiTheme="majorBidi" w:cstheme="majorBidi"/>
          <w:b w:val="0"/>
          <w:bCs/>
          <w:u w:val="none"/>
          <w:lang w:val="sv-SE"/>
        </w:rPr>
        <w:t>)</w:t>
      </w:r>
      <w:bookmarkStart w:id="0" w:name="_Hlk87599000"/>
    </w:p>
    <w:p w14:paraId="423B5B6A" w14:textId="57C96271" w:rsidR="00874B8F" w:rsidRPr="00874B8F" w:rsidRDefault="00874B8F" w:rsidP="00874B8F">
      <w:pPr>
        <w:rPr>
          <w:lang w:val="sv-SE"/>
        </w:rPr>
      </w:pPr>
    </w:p>
    <w:p w14:paraId="0E813A1E" w14:textId="10B5C33B" w:rsidR="00AC153F" w:rsidRPr="00526421" w:rsidRDefault="00AC153F" w:rsidP="00D1751F">
      <w:pPr>
        <w:rPr>
          <w:lang w:val="sv-SE"/>
        </w:rPr>
      </w:pPr>
    </w:p>
    <w:p w14:paraId="280F61FC" w14:textId="77777777" w:rsidR="005B4129" w:rsidRPr="00526421" w:rsidRDefault="005B4129" w:rsidP="00D1751F">
      <w:pPr>
        <w:rPr>
          <w:b/>
          <w:bCs/>
          <w:u w:val="single"/>
          <w:lang w:val="sv-SE"/>
        </w:rPr>
      </w:pPr>
    </w:p>
    <w:p w14:paraId="54D5BDDF" w14:textId="77777777" w:rsidR="00BE41CB" w:rsidRPr="00526421" w:rsidRDefault="00BE41CB" w:rsidP="00DC5E75">
      <w:pPr>
        <w:ind w:left="500"/>
        <w:rPr>
          <w:b/>
          <w:bCs/>
          <w:u w:val="single"/>
          <w:lang w:val="sv-SE"/>
        </w:rPr>
      </w:pPr>
    </w:p>
    <w:p w14:paraId="5627A6F9" w14:textId="1A28630E" w:rsidR="00F55889" w:rsidRDefault="00FD2182" w:rsidP="00DC5E75">
      <w:pPr>
        <w:ind w:left="500"/>
        <w:rPr>
          <w:b/>
          <w:bCs/>
          <w:u w:val="single"/>
        </w:rPr>
      </w:pPr>
      <w:r w:rsidRPr="00526421">
        <w:rPr>
          <w:b/>
          <w:bCs/>
          <w:u w:val="single"/>
        </w:rPr>
        <w:t>Supplement</w:t>
      </w:r>
      <w:r w:rsidR="00BE41CB" w:rsidRPr="00526421">
        <w:rPr>
          <w:b/>
          <w:bCs/>
          <w:u w:val="single"/>
        </w:rPr>
        <w:t>ing</w:t>
      </w:r>
      <w:r w:rsidRPr="00526421">
        <w:rPr>
          <w:b/>
          <w:bCs/>
          <w:u w:val="single"/>
        </w:rPr>
        <w:t xml:space="preserve"> Documents:</w:t>
      </w:r>
    </w:p>
    <w:p w14:paraId="1A6CCFED" w14:textId="5B7187A5" w:rsidR="00C637E0" w:rsidRDefault="00C637E0" w:rsidP="00DC5E75">
      <w:pPr>
        <w:ind w:left="500"/>
        <w:rPr>
          <w:b/>
          <w:bCs/>
          <w:u w:val="single"/>
        </w:rPr>
      </w:pPr>
    </w:p>
    <w:p w14:paraId="2D6DA8E6" w14:textId="77777777" w:rsidR="00C637E0" w:rsidRPr="00526421" w:rsidRDefault="00C637E0" w:rsidP="00DC5E75">
      <w:pPr>
        <w:ind w:left="500"/>
        <w:rPr>
          <w:b/>
          <w:bCs/>
          <w:u w:val="single"/>
        </w:rPr>
      </w:pPr>
    </w:p>
    <w:p w14:paraId="4D86FADE" w14:textId="0F5AC83C" w:rsidR="00C637E0" w:rsidRPr="00E1154B" w:rsidRDefault="00C637E0" w:rsidP="00C637E0">
      <w:pPr>
        <w:jc w:val="both"/>
        <w:rPr>
          <w:rFonts w:asciiTheme="majorBidi" w:hAnsiTheme="majorBidi" w:cstheme="majorBidi"/>
          <w:b/>
          <w:bCs/>
          <w:u w:val="single"/>
        </w:rPr>
      </w:pPr>
      <w:r w:rsidRPr="00E1154B">
        <w:rPr>
          <w:b/>
          <w:bCs/>
          <w:u w:val="single"/>
        </w:rPr>
        <w:t xml:space="preserve">2. </w:t>
      </w:r>
      <w:r w:rsidRPr="00E1154B">
        <w:rPr>
          <w:rFonts w:asciiTheme="majorBidi" w:hAnsiTheme="majorBidi" w:cstheme="majorBidi"/>
          <w:b/>
          <w:bCs/>
          <w:u w:val="single"/>
        </w:rPr>
        <w:t>Resolution on Following Written Policies at KSU (Heather Pincock)</w:t>
      </w:r>
    </w:p>
    <w:p w14:paraId="78C5A639" w14:textId="77777777" w:rsidR="00C637E0" w:rsidRDefault="00C637E0" w:rsidP="00C62F02">
      <w:pPr>
        <w:pStyle w:val="ListParagraph"/>
        <w:numPr>
          <w:ilvl w:val="0"/>
          <w:numId w:val="4"/>
        </w:numPr>
      </w:pPr>
      <w:r>
        <w:t>On January 24</w:t>
      </w:r>
      <w:r w:rsidRPr="003D5C24">
        <w:rPr>
          <w:vertAlign w:val="superscript"/>
        </w:rPr>
        <w:t>th</w:t>
      </w:r>
      <w:r>
        <w:t xml:space="preserve"> the Faculty Senate passed the following resolution in a vote of 42-1:</w:t>
      </w:r>
    </w:p>
    <w:p w14:paraId="5186DF94" w14:textId="77777777" w:rsidR="00C637E0" w:rsidRDefault="00C637E0" w:rsidP="00C637E0">
      <w:pPr>
        <w:rPr>
          <w:color w:val="000000"/>
          <w:shd w:val="clear" w:color="auto" w:fill="FFFFFF"/>
        </w:rPr>
      </w:pPr>
    </w:p>
    <w:p w14:paraId="3E3C08CF" w14:textId="77777777" w:rsidR="00C637E0" w:rsidRDefault="00C637E0" w:rsidP="00C637E0">
      <w:pPr>
        <w:ind w:left="360"/>
        <w:rPr>
          <w:color w:val="000000"/>
          <w:shd w:val="clear" w:color="auto" w:fill="FFFFFF"/>
        </w:rPr>
      </w:pPr>
      <w:r>
        <w:rPr>
          <w:color w:val="000000"/>
          <w:shd w:val="clear" w:color="auto" w:fill="FFFFFF"/>
        </w:rPr>
        <w:t>“Whereas the document </w:t>
      </w:r>
      <w:r>
        <w:rPr>
          <w:i/>
          <w:iCs/>
          <w:color w:val="000000"/>
          <w:shd w:val="clear" w:color="auto" w:fill="FFFFFF"/>
        </w:rPr>
        <w:t>Guidelines for Conducting Faculty Searches At Kennesaw State University (Including University and College Level Administrators)</w:t>
      </w:r>
      <w:r>
        <w:rPr>
          <w:color w:val="000000"/>
          <w:shd w:val="clear" w:color="auto" w:fill="FFFFFF"/>
        </w:rPr>
        <w:t> states under section 11: Ranking of Candidates: </w:t>
      </w:r>
      <w:r>
        <w:rPr>
          <w:b/>
          <w:bCs/>
          <w:i/>
          <w:iCs/>
          <w:color w:val="000000"/>
          <w:shd w:val="clear" w:color="auto" w:fill="FFFFFF"/>
        </w:rPr>
        <w:t>Ranking of finalists</w:t>
      </w:r>
      <w:r>
        <w:rPr>
          <w:i/>
          <w:iCs/>
          <w:color w:val="000000"/>
          <w:shd w:val="clear" w:color="auto" w:fill="FFFFFF"/>
        </w:rPr>
        <w:t> should correlate to values assigned during the interview process (examples: rubrics, prioritization of qualification components, and interaction with the search committee).</w:t>
      </w:r>
      <w:r>
        <w:rPr>
          <w:color w:val="000000"/>
          <w:shd w:val="clear" w:color="auto" w:fill="FFFFFF"/>
        </w:rPr>
        <w:t> [emphasis added], We resolve that all faculty searches should be conducted according to the guidelines and provide a ranking of candidates. We further resolve that search committees be allowed to leave any finalist off the ranking list if they are deemed to be unacceptable for the position.”</w:t>
      </w:r>
    </w:p>
    <w:p w14:paraId="202AB116" w14:textId="77777777" w:rsidR="00C637E0" w:rsidRDefault="00C637E0" w:rsidP="00C637E0">
      <w:pPr>
        <w:ind w:left="360"/>
        <w:rPr>
          <w:color w:val="000000"/>
          <w:shd w:val="clear" w:color="auto" w:fill="FFFFFF"/>
        </w:rPr>
      </w:pPr>
    </w:p>
    <w:p w14:paraId="20D86233" w14:textId="77777777" w:rsidR="00C637E0" w:rsidRDefault="00C637E0" w:rsidP="00C637E0">
      <w:pPr>
        <w:ind w:left="360"/>
        <w:rPr>
          <w:color w:val="000000"/>
          <w:shd w:val="clear" w:color="auto" w:fill="FFFFFF"/>
        </w:rPr>
      </w:pPr>
      <w:r>
        <w:rPr>
          <w:color w:val="000000"/>
          <w:shd w:val="clear" w:color="auto" w:fill="FFFFFF"/>
        </w:rPr>
        <w:t>This resolution draws attention to a written policy document on the KSU Academic Affairs website. Furthermore, the bylaws of some Colleges (e.g. RCHSS) and departments explicitly require ranking of finalists in faculty search procedures.</w:t>
      </w:r>
    </w:p>
    <w:p w14:paraId="283C03C3" w14:textId="77777777" w:rsidR="00C637E0" w:rsidRDefault="00C637E0" w:rsidP="00C637E0">
      <w:pPr>
        <w:ind w:left="360"/>
        <w:rPr>
          <w:color w:val="000000"/>
          <w:shd w:val="clear" w:color="auto" w:fill="FFFFFF"/>
        </w:rPr>
      </w:pPr>
    </w:p>
    <w:p w14:paraId="21692363" w14:textId="77777777" w:rsidR="00C637E0" w:rsidRDefault="00C637E0" w:rsidP="00C62F02">
      <w:pPr>
        <w:pStyle w:val="ListParagraph"/>
        <w:numPr>
          <w:ilvl w:val="0"/>
          <w:numId w:val="4"/>
        </w:numPr>
        <w:rPr>
          <w:color w:val="000000"/>
          <w:shd w:val="clear" w:color="auto" w:fill="FFFFFF"/>
        </w:rPr>
      </w:pPr>
      <w:r>
        <w:rPr>
          <w:color w:val="000000"/>
          <w:shd w:val="clear" w:color="auto" w:fill="FFFFFF"/>
        </w:rPr>
        <w:lastRenderedPageBreak/>
        <w:t>On February 21</w:t>
      </w:r>
      <w:r w:rsidRPr="003D5C24">
        <w:rPr>
          <w:color w:val="000000"/>
          <w:shd w:val="clear" w:color="auto" w:fill="FFFFFF"/>
          <w:vertAlign w:val="superscript"/>
        </w:rPr>
        <w:t>st</w:t>
      </w:r>
      <w:r>
        <w:rPr>
          <w:color w:val="000000"/>
          <w:shd w:val="clear" w:color="auto" w:fill="FFFFFF"/>
        </w:rPr>
        <w:t xml:space="preserve">, Interim Provost Pulinkala told the Senate during his update that the KSU administration considers the practice of ranking finalists in faculty searches “inappropriate”. </w:t>
      </w:r>
    </w:p>
    <w:p w14:paraId="597F54BF" w14:textId="77777777" w:rsidR="00C637E0" w:rsidRDefault="00C637E0" w:rsidP="00C637E0">
      <w:pPr>
        <w:rPr>
          <w:color w:val="000000"/>
          <w:shd w:val="clear" w:color="auto" w:fill="FFFFFF"/>
        </w:rPr>
      </w:pPr>
    </w:p>
    <w:p w14:paraId="04E2FDAE" w14:textId="77777777" w:rsidR="00C637E0" w:rsidRDefault="00C637E0" w:rsidP="00C637E0">
      <w:pPr>
        <w:rPr>
          <w:color w:val="000000"/>
          <w:shd w:val="clear" w:color="auto" w:fill="FFFFFF"/>
        </w:rPr>
      </w:pPr>
      <w:r>
        <w:rPr>
          <w:color w:val="000000"/>
          <w:shd w:val="clear" w:color="auto" w:fill="FFFFFF"/>
        </w:rPr>
        <w:t>We resolve:</w:t>
      </w:r>
    </w:p>
    <w:p w14:paraId="132AAAF8" w14:textId="77777777" w:rsidR="00C637E0" w:rsidRDefault="00C637E0" w:rsidP="00C637E0">
      <w:pPr>
        <w:rPr>
          <w:color w:val="000000"/>
          <w:shd w:val="clear" w:color="auto" w:fill="FFFFFF"/>
        </w:rPr>
      </w:pPr>
    </w:p>
    <w:p w14:paraId="66EDACC1" w14:textId="77777777" w:rsidR="00C637E0" w:rsidRDefault="00C637E0" w:rsidP="00C637E0">
      <w:pPr>
        <w:rPr>
          <w:color w:val="000000"/>
          <w:shd w:val="clear" w:color="auto" w:fill="FFFFFF"/>
        </w:rPr>
      </w:pPr>
      <w:r>
        <w:rPr>
          <w:color w:val="000000"/>
          <w:shd w:val="clear" w:color="auto" w:fill="FFFFFF"/>
        </w:rPr>
        <w:t xml:space="preserve">An administrator’s verbal statements to the Faculty Senate about the merits of a written policy do not constitute a formal policy change. </w:t>
      </w:r>
    </w:p>
    <w:p w14:paraId="47095EF3" w14:textId="77777777" w:rsidR="00C637E0" w:rsidRDefault="00C637E0" w:rsidP="00C637E0">
      <w:pPr>
        <w:rPr>
          <w:color w:val="000000"/>
          <w:shd w:val="clear" w:color="auto" w:fill="FFFFFF"/>
        </w:rPr>
      </w:pPr>
    </w:p>
    <w:p w14:paraId="4D8C6D43" w14:textId="77777777" w:rsidR="00C637E0" w:rsidRDefault="00C637E0" w:rsidP="00C637E0">
      <w:pPr>
        <w:rPr>
          <w:color w:val="000000"/>
          <w:shd w:val="clear" w:color="auto" w:fill="FFFFFF"/>
        </w:rPr>
      </w:pPr>
      <w:r>
        <w:rPr>
          <w:color w:val="000000"/>
          <w:shd w:val="clear" w:color="auto" w:fill="FFFFFF"/>
        </w:rPr>
        <w:t>Faculty search committees shall continue to provide rankings of finalists to hiring administrators unless or until written policies have been revised through an appropriate shared governance process.</w:t>
      </w:r>
    </w:p>
    <w:p w14:paraId="79DF9791" w14:textId="4E52FC67" w:rsidR="00853AAA" w:rsidRPr="00526421" w:rsidRDefault="00853AAA" w:rsidP="00E1154B">
      <w:pPr>
        <w:rPr>
          <w:b/>
          <w:bCs/>
          <w:u w:val="single"/>
        </w:rPr>
      </w:pPr>
    </w:p>
    <w:p w14:paraId="0D6BDBCB" w14:textId="77777777" w:rsidR="001C1D87" w:rsidRPr="001C1D87" w:rsidRDefault="00C637E0" w:rsidP="001C1D87">
      <w:pPr>
        <w:rPr>
          <w:rFonts w:cstheme="minorHAnsi"/>
          <w:b/>
          <w:bCs/>
          <w:u w:val="single"/>
        </w:rPr>
      </w:pPr>
      <w:r>
        <w:rPr>
          <w:rFonts w:asciiTheme="majorBidi" w:hAnsiTheme="majorBidi" w:cstheme="majorBidi"/>
          <w:b/>
          <w:bCs/>
          <w:u w:val="single"/>
        </w:rPr>
        <w:t>3</w:t>
      </w:r>
      <w:r w:rsidR="00853AAA" w:rsidRPr="001D1626">
        <w:rPr>
          <w:rFonts w:asciiTheme="majorBidi" w:hAnsiTheme="majorBidi" w:cstheme="majorBidi"/>
          <w:b/>
          <w:bCs/>
          <w:u w:val="single"/>
        </w:rPr>
        <w:t xml:space="preserve">. </w:t>
      </w:r>
      <w:r w:rsidR="001C1D87" w:rsidRPr="001C1D87">
        <w:rPr>
          <w:rFonts w:cstheme="minorHAnsi"/>
          <w:b/>
          <w:bCs/>
          <w:u w:val="single"/>
        </w:rPr>
        <w:t>Resolution: Defending Academic Freedom to Teach About Race and Gender Justice and Critical Race Theory</w:t>
      </w:r>
    </w:p>
    <w:p w14:paraId="7DDBB0EA" w14:textId="77777777" w:rsidR="001C1D87" w:rsidRPr="001F481C" w:rsidRDefault="001C1D87" w:rsidP="001C1D87">
      <w:pPr>
        <w:rPr>
          <w:rFonts w:cstheme="minorHAnsi"/>
        </w:rPr>
      </w:pPr>
      <w:r>
        <w:rPr>
          <w:rFonts w:cstheme="minorHAnsi"/>
        </w:rPr>
        <w:t xml:space="preserve">[Template courtesy of the African American Policy Forum Truth Be Told Campaign: </w:t>
      </w:r>
      <w:hyperlink r:id="rId10" w:history="1">
        <w:r w:rsidRPr="00D474EF">
          <w:rPr>
            <w:rStyle w:val="Hyperlink"/>
            <w:rFonts w:cstheme="minorHAnsi"/>
          </w:rPr>
          <w:t>https://www.aapf.org/truthbetold-call-to-action</w:t>
        </w:r>
      </w:hyperlink>
      <w:r>
        <w:rPr>
          <w:rFonts w:cstheme="minorHAnsi"/>
        </w:rPr>
        <w:t xml:space="preserve">  ]</w:t>
      </w:r>
    </w:p>
    <w:p w14:paraId="701F0DB8" w14:textId="77777777" w:rsidR="001C1D87" w:rsidRPr="001F481C" w:rsidRDefault="001C1D87" w:rsidP="001C1D87">
      <w:pPr>
        <w:rPr>
          <w:rFonts w:cstheme="minorHAnsi"/>
        </w:rPr>
      </w:pPr>
    </w:p>
    <w:p w14:paraId="725E50D7" w14:textId="77777777" w:rsidR="001C1D87" w:rsidRDefault="001C1D87" w:rsidP="001C1D87">
      <w:pPr>
        <w:rPr>
          <w:rFonts w:cstheme="minorHAnsi"/>
        </w:rPr>
      </w:pPr>
      <w:r>
        <w:rPr>
          <w:rFonts w:cstheme="minorHAnsi"/>
        </w:rPr>
        <w:t>RATIONALE (</w:t>
      </w:r>
      <w:r w:rsidRPr="0049160B">
        <w:rPr>
          <w:rFonts w:cstheme="minorHAnsi"/>
          <w:i/>
          <w:iCs/>
        </w:rPr>
        <w:t>updated on March 14 2022</w:t>
      </w:r>
      <w:r>
        <w:rPr>
          <w:rFonts w:cstheme="minorHAnsi"/>
        </w:rPr>
        <w:t xml:space="preserve">): While SB 377 previously included University System  of GA, it </w:t>
      </w:r>
      <w:hyperlink r:id="rId11" w:history="1">
        <w:r w:rsidRPr="0049160B">
          <w:rPr>
            <w:rStyle w:val="Hyperlink"/>
            <w:rFonts w:cstheme="minorHAnsi"/>
          </w:rPr>
          <w:t>has now been amended</w:t>
        </w:r>
      </w:hyperlink>
      <w:r>
        <w:rPr>
          <w:rFonts w:cstheme="minorHAnsi"/>
        </w:rPr>
        <w:t xml:space="preserve"> and only address K-12.  At least two bills focused on K-12 have will remain alive after crossover day (HB 1084 pass in the House, SB 377 passed in the Senate). SB 375 and HB 888 are still in committee.</w:t>
      </w:r>
    </w:p>
    <w:p w14:paraId="275031D5" w14:textId="77777777" w:rsidR="001C1D87" w:rsidRDefault="001C1D87" w:rsidP="001C1D87">
      <w:pPr>
        <w:rPr>
          <w:rFonts w:cstheme="minorHAnsi"/>
        </w:rPr>
      </w:pPr>
    </w:p>
    <w:p w14:paraId="4A94773E" w14:textId="77777777" w:rsidR="001C1D87" w:rsidRDefault="001C1D87" w:rsidP="001C1D87">
      <w:pPr>
        <w:rPr>
          <w:rFonts w:cstheme="minorHAnsi"/>
        </w:rPr>
      </w:pPr>
      <w:r>
        <w:rPr>
          <w:rFonts w:cstheme="minorHAnsi"/>
        </w:rPr>
        <w:t>The resolution is still important to consider because:</w:t>
      </w:r>
    </w:p>
    <w:p w14:paraId="3CAF6E93" w14:textId="77777777" w:rsidR="001C1D87" w:rsidRDefault="001C1D87" w:rsidP="00C62F02">
      <w:pPr>
        <w:pStyle w:val="ListParagraph"/>
        <w:numPr>
          <w:ilvl w:val="0"/>
          <w:numId w:val="5"/>
        </w:numPr>
        <w:rPr>
          <w:rFonts w:cstheme="minorHAnsi"/>
        </w:rPr>
      </w:pPr>
      <w:r>
        <w:rPr>
          <w:rFonts w:cstheme="minorHAnsi"/>
        </w:rPr>
        <w:t>It is still possible for higher education to be added back via the amendment process and it is possible for the legislature to consider proposed legislation that includes higher education in a future session.</w:t>
      </w:r>
    </w:p>
    <w:p w14:paraId="3131CA34" w14:textId="77777777" w:rsidR="001C1D87" w:rsidRDefault="001C1D87" w:rsidP="00C62F02">
      <w:pPr>
        <w:pStyle w:val="ListParagraph"/>
        <w:numPr>
          <w:ilvl w:val="0"/>
          <w:numId w:val="5"/>
        </w:numPr>
        <w:rPr>
          <w:rFonts w:cstheme="minorHAnsi"/>
        </w:rPr>
      </w:pPr>
      <w:r>
        <w:rPr>
          <w:rFonts w:cstheme="minorHAnsi"/>
        </w:rPr>
        <w:t>It seeks to express solidarity with our higher education colleagues in other states where these bills/laws include higher education.</w:t>
      </w:r>
    </w:p>
    <w:p w14:paraId="5E270DB2" w14:textId="77777777" w:rsidR="001C1D87" w:rsidRDefault="001C1D87" w:rsidP="00C62F02">
      <w:pPr>
        <w:pStyle w:val="ListParagraph"/>
        <w:numPr>
          <w:ilvl w:val="0"/>
          <w:numId w:val="5"/>
        </w:numPr>
        <w:rPr>
          <w:rFonts w:cstheme="minorHAnsi"/>
        </w:rPr>
      </w:pPr>
      <w:r>
        <w:rPr>
          <w:rFonts w:cstheme="minorHAnsi"/>
        </w:rPr>
        <w:t>It seeks to express solidarity with our K-12 colleagues.</w:t>
      </w:r>
    </w:p>
    <w:p w14:paraId="4E8A5C87" w14:textId="77777777" w:rsidR="001C1D87" w:rsidRDefault="001C1D87" w:rsidP="001C1D87">
      <w:pPr>
        <w:rPr>
          <w:rFonts w:cstheme="minorHAnsi"/>
        </w:rPr>
      </w:pPr>
    </w:p>
    <w:p w14:paraId="2D0C981C" w14:textId="77777777" w:rsidR="001C1D87" w:rsidRDefault="001C1D87" w:rsidP="001C1D87">
      <w:pPr>
        <w:rPr>
          <w:rFonts w:cs="Calibri (Body)"/>
          <w:shd w:val="clear" w:color="auto" w:fill="FFFFFF"/>
        </w:rPr>
      </w:pPr>
      <w:r w:rsidRPr="00845AB7">
        <w:rPr>
          <w:rFonts w:cstheme="minorHAnsi"/>
          <w:b/>
          <w:bCs/>
        </w:rPr>
        <w:t>WHEREAS</w:t>
      </w:r>
      <w:r>
        <w:rPr>
          <w:rFonts w:cstheme="minorHAnsi"/>
        </w:rPr>
        <w:t xml:space="preserve"> state </w:t>
      </w:r>
      <w:r w:rsidRPr="002B5A9C">
        <w:rPr>
          <w:rFonts w:cs="Calibri (Body)"/>
          <w:shd w:val="clear" w:color="auto" w:fill="FFFFFF"/>
        </w:rPr>
        <w:t xml:space="preserve">legislative proposals </w:t>
      </w:r>
      <w:r>
        <w:rPr>
          <w:rFonts w:cs="Calibri (Body)"/>
          <w:shd w:val="clear" w:color="auto" w:fill="FFFFFF"/>
        </w:rPr>
        <w:t xml:space="preserve">are </w:t>
      </w:r>
      <w:r w:rsidRPr="002B5A9C">
        <w:rPr>
          <w:rFonts w:cs="Calibri (Body)"/>
          <w:shd w:val="clear" w:color="auto" w:fill="FFFFFF"/>
        </w:rPr>
        <w:t xml:space="preserve">being introduced across the </w:t>
      </w:r>
      <w:r>
        <w:rPr>
          <w:rFonts w:cs="Calibri (Body)"/>
          <w:shd w:val="clear" w:color="auto" w:fill="FFFFFF"/>
        </w:rPr>
        <w:t>United States</w:t>
      </w:r>
      <w:r w:rsidRPr="002B5A9C">
        <w:rPr>
          <w:rFonts w:cs="Calibri (Body)"/>
          <w:shd w:val="clear" w:color="auto" w:fill="FFFFFF"/>
        </w:rPr>
        <w:t xml:space="preserve"> that target academic discussions of racism and related issues in American history in schools, colleges and universities. </w:t>
      </w:r>
    </w:p>
    <w:p w14:paraId="573447AE" w14:textId="77777777" w:rsidR="001C1D87" w:rsidRDefault="001C1D87" w:rsidP="001C1D87">
      <w:pPr>
        <w:rPr>
          <w:rFonts w:cs="Calibri (Body)"/>
          <w:shd w:val="clear" w:color="auto" w:fill="FFFFFF"/>
        </w:rPr>
      </w:pPr>
    </w:p>
    <w:p w14:paraId="0BAED26E" w14:textId="77777777" w:rsidR="001C1D87" w:rsidRPr="001F481C" w:rsidRDefault="001C1D87" w:rsidP="001C1D87">
      <w:pPr>
        <w:rPr>
          <w:rFonts w:cstheme="minorHAnsi"/>
        </w:rPr>
      </w:pPr>
      <w:r w:rsidRPr="00845AB7">
        <w:rPr>
          <w:rFonts w:cstheme="minorHAnsi"/>
          <w:b/>
          <w:bCs/>
        </w:rPr>
        <w:t>WHEREAS</w:t>
      </w:r>
      <w:r>
        <w:rPr>
          <w:rFonts w:cstheme="minorHAnsi"/>
        </w:rPr>
        <w:t xml:space="preserve"> the Faculty Handbook (Section 2.1) affirms the importance of academic freedom to the proper functioning of universities, citing the American Association of University Professors’ </w:t>
      </w:r>
      <w:hyperlink r:id="rId12" w:history="1">
        <w:r w:rsidRPr="002B5A9C">
          <w:rPr>
            <w:rStyle w:val="Hyperlink"/>
            <w:rFonts w:cstheme="minorHAnsi"/>
          </w:rPr>
          <w:t>1940 statement of Principles on Academic Freedom and Tenure</w:t>
        </w:r>
      </w:hyperlink>
      <w:r>
        <w:rPr>
          <w:rFonts w:cstheme="minorHAnsi"/>
        </w:rPr>
        <w:t>.</w:t>
      </w:r>
    </w:p>
    <w:p w14:paraId="4CCB6EDF" w14:textId="77777777" w:rsidR="001C1D87" w:rsidRDefault="001C1D87" w:rsidP="001C1D87">
      <w:pPr>
        <w:rPr>
          <w:rFonts w:cs="Calibri (Body)"/>
          <w:shd w:val="clear" w:color="auto" w:fill="FFFFFF"/>
        </w:rPr>
      </w:pPr>
    </w:p>
    <w:p w14:paraId="33694198" w14:textId="77777777" w:rsidR="001C1D87" w:rsidRPr="0015037D" w:rsidRDefault="001C1D87" w:rsidP="001C1D87">
      <w:pPr>
        <w:rPr>
          <w:rFonts w:cs="Calibri (Body)"/>
          <w:shd w:val="clear" w:color="auto" w:fill="FFFFFF"/>
        </w:rPr>
      </w:pPr>
      <w:r w:rsidRPr="0015037D">
        <w:rPr>
          <w:rFonts w:cs="Calibri (Body)"/>
          <w:b/>
          <w:bCs/>
          <w:shd w:val="clear" w:color="auto" w:fill="FFFFFF"/>
        </w:rPr>
        <w:t xml:space="preserve">WHEREAS </w:t>
      </w:r>
      <w:r>
        <w:rPr>
          <w:rFonts w:cs="Calibri (Body)"/>
          <w:shd w:val="clear" w:color="auto" w:fill="FFFFFF"/>
        </w:rPr>
        <w:t>faculty have responsibility for the curriculum at their universities, as stated in Section 3 of the KSU University Handbook.</w:t>
      </w:r>
    </w:p>
    <w:p w14:paraId="6806433A" w14:textId="77777777" w:rsidR="001C1D87" w:rsidRDefault="001C1D87" w:rsidP="001C1D87">
      <w:pPr>
        <w:rPr>
          <w:rFonts w:cs="Calibri (Body)"/>
          <w:shd w:val="clear" w:color="auto" w:fill="FFFFFF"/>
        </w:rPr>
      </w:pPr>
    </w:p>
    <w:p w14:paraId="534DEE32" w14:textId="77777777" w:rsidR="001C1D87" w:rsidRDefault="001C1D87" w:rsidP="001C1D87">
      <w:pPr>
        <w:rPr>
          <w:rFonts w:cs="Calibri (Body)"/>
          <w:shd w:val="clear" w:color="auto" w:fill="FFFFFF"/>
        </w:rPr>
      </w:pPr>
      <w:r w:rsidRPr="00E551B1">
        <w:rPr>
          <w:rFonts w:cstheme="minorHAnsi"/>
          <w:b/>
          <w:bCs/>
          <w:shd w:val="clear" w:color="auto" w:fill="FFFFFF"/>
        </w:rPr>
        <w:t>WHEREAS</w:t>
      </w:r>
      <w:r w:rsidRPr="00E551B1">
        <w:rPr>
          <w:rFonts w:cstheme="minorHAnsi"/>
          <w:shd w:val="clear" w:color="auto" w:fill="FFFFFF"/>
        </w:rPr>
        <w:t xml:space="preserve"> </w:t>
      </w:r>
      <w:r w:rsidRPr="00742969">
        <w:t>the term “divisive” is indeterminate, subjective, and chills the capacity of educators to explore a wide variety of topics based on subjective criteria that are inapposite from the goals of education and the development of essential critical thinking skills;</w:t>
      </w:r>
    </w:p>
    <w:p w14:paraId="6FB7E41B" w14:textId="77777777" w:rsidR="001C1D87" w:rsidRDefault="001C1D87" w:rsidP="001C1D87">
      <w:pPr>
        <w:rPr>
          <w:rFonts w:cs="Calibri (Body)"/>
          <w:shd w:val="clear" w:color="auto" w:fill="FFFFFF"/>
        </w:rPr>
      </w:pPr>
    </w:p>
    <w:p w14:paraId="7CB6C7E1" w14:textId="77777777" w:rsidR="001C1D87" w:rsidRDefault="001C1D87" w:rsidP="001C1D87">
      <w:pPr>
        <w:rPr>
          <w:rFonts w:cs="Calibri (Body)"/>
          <w:shd w:val="clear" w:color="auto" w:fill="FFFFFF"/>
        </w:rPr>
      </w:pPr>
      <w:r w:rsidRPr="006505AA">
        <w:rPr>
          <w:rFonts w:cstheme="minorHAnsi"/>
          <w:b/>
          <w:bCs/>
        </w:rPr>
        <w:t>WHEREAS</w:t>
      </w:r>
      <w:r>
        <w:rPr>
          <w:rFonts w:cstheme="minorHAnsi"/>
          <w:b/>
          <w:bCs/>
        </w:rPr>
        <w:t xml:space="preserve"> </w:t>
      </w:r>
      <w:r w:rsidRPr="00032FEA">
        <w:rPr>
          <w:rFonts w:cs="Calibri (Body)"/>
          <w:shd w:val="clear" w:color="auto" w:fill="FFFFFF"/>
        </w:rPr>
        <w:t>educating about</w:t>
      </w:r>
      <w:r>
        <w:rPr>
          <w:rFonts w:cs="Calibri (Body)"/>
          <w:shd w:val="clear" w:color="auto" w:fill="FFFFFF"/>
        </w:rPr>
        <w:t xml:space="preserve"> systemic barriers to realizing a multiracial democracy based on race or gender should be understood as central to the active and engaged pursuit of knowledge in the 21</w:t>
      </w:r>
      <w:r w:rsidRPr="00032FEA">
        <w:rPr>
          <w:rFonts w:cs="Calibri (Body)"/>
          <w:shd w:val="clear" w:color="auto" w:fill="FFFFFF"/>
          <w:vertAlign w:val="superscript"/>
        </w:rPr>
        <w:t>st</w:t>
      </w:r>
      <w:r>
        <w:rPr>
          <w:rFonts w:cs="Calibri (Body)"/>
          <w:shd w:val="clear" w:color="auto" w:fill="FFFFFF"/>
        </w:rPr>
        <w:t xml:space="preserve"> century to produce engaged and informed citizens;</w:t>
      </w:r>
    </w:p>
    <w:p w14:paraId="0B1F0E7C" w14:textId="77777777" w:rsidR="001C1D87" w:rsidRDefault="001C1D87" w:rsidP="001C1D87">
      <w:pPr>
        <w:rPr>
          <w:rFonts w:cs="Calibri (Body)"/>
          <w:shd w:val="clear" w:color="auto" w:fill="FFFFFF"/>
        </w:rPr>
      </w:pPr>
    </w:p>
    <w:p w14:paraId="417B5562" w14:textId="77777777" w:rsidR="001C1D87" w:rsidRPr="004B25B1" w:rsidRDefault="001C1D87" w:rsidP="001C1D87">
      <w:r w:rsidRPr="004B25B1">
        <w:rPr>
          <w:rFonts w:ascii="Calibri" w:hAnsi="Calibri" w:cs="Calibri"/>
          <w:b/>
          <w:bCs/>
          <w:color w:val="000000"/>
          <w:shd w:val="clear" w:color="auto" w:fill="FFFFFF"/>
        </w:rPr>
        <w:lastRenderedPageBreak/>
        <w:t>WHEREAS</w:t>
      </w:r>
      <w:r w:rsidRPr="004B25B1">
        <w:rPr>
          <w:rFonts w:ascii="Calibri" w:hAnsi="Calibri" w:cs="Calibri"/>
          <w:color w:val="000000"/>
          <w:shd w:val="clear" w:color="auto" w:fill="FFFFFF"/>
        </w:rPr>
        <w:t xml:space="preserve"> educating about systemic barriers to realizing a multiracial democracy based on race or gender are necessary for maintaining degree program accreditation in fields such as education; </w:t>
      </w:r>
    </w:p>
    <w:p w14:paraId="33875C21" w14:textId="77777777" w:rsidR="001C1D87" w:rsidRDefault="001C1D87" w:rsidP="001C1D87">
      <w:pPr>
        <w:rPr>
          <w:rFonts w:cs="Calibri (Body)"/>
          <w:shd w:val="clear" w:color="auto" w:fill="FFFFFF"/>
        </w:rPr>
      </w:pPr>
    </w:p>
    <w:p w14:paraId="6AE63B6C" w14:textId="77777777" w:rsidR="001C1D87" w:rsidRPr="00CE6899" w:rsidRDefault="001C1D87" w:rsidP="001C1D87">
      <w:r w:rsidRPr="006505AA">
        <w:rPr>
          <w:rFonts w:cstheme="minorHAnsi"/>
          <w:b/>
          <w:bCs/>
        </w:rPr>
        <w:t xml:space="preserve">WHEREAS </w:t>
      </w:r>
      <w:r>
        <w:rPr>
          <w:rFonts w:cstheme="minorHAnsi"/>
        </w:rPr>
        <w:t xml:space="preserve">over seventy organizations, including the American Association of University </w:t>
      </w:r>
      <w:r w:rsidRPr="00261851">
        <w:rPr>
          <w:rFonts w:cstheme="minorHAnsi"/>
        </w:rPr>
        <w:t xml:space="preserve">Professors (AAUP) and the Association of American Colleges and Universities (AACU), issued the </w:t>
      </w:r>
      <w:hyperlink r:id="rId13" w:anchor=".YT6FBJ5Kgqw" w:history="1">
        <w:r w:rsidRPr="00261851">
          <w:rPr>
            <w:rStyle w:val="Hyperlink"/>
            <w:rFonts w:cstheme="minorHAnsi"/>
            <w:color w:val="auto"/>
            <w:shd w:val="clear" w:color="auto" w:fill="FFFFFF"/>
          </w:rPr>
          <w:t>Joint Statement on Legislative Efforts to Restrict Education about Racism and American History</w:t>
        </w:r>
      </w:hyperlink>
      <w:r w:rsidRPr="00261851">
        <w:rPr>
          <w:rFonts w:cstheme="minorHAnsi"/>
          <w:shd w:val="clear" w:color="auto" w:fill="FFFFFF"/>
        </w:rPr>
        <w:t xml:space="preserve"> (June 16, 2021) stating their “firm opposition to a spate of legislative proposals being introduced across the country that target academic lessons, presentations, and discussions of racism and related issues in American history in schools, colleges and universities</w:t>
      </w:r>
      <w:r w:rsidRPr="00261851">
        <w:rPr>
          <w:rFonts w:ascii="Helvetica Neue" w:hAnsi="Helvetica Neue"/>
          <w:sz w:val="22"/>
          <w:szCs w:val="22"/>
          <w:shd w:val="clear" w:color="auto" w:fill="FFFFFF"/>
        </w:rPr>
        <w:t xml:space="preserve"> . . .  </w:t>
      </w:r>
      <w:r w:rsidRPr="00261851">
        <w:rPr>
          <w:rFonts w:cstheme="minorHAnsi"/>
          <w:shd w:val="clear" w:color="auto" w:fill="FFFFFF"/>
        </w:rPr>
        <w:t>In higher education, under principles of academic freedom that have been widely endorsed, professors are entitled to freedom in the classroom in discussing their subject. Educators, not politicians, should make decisions about teaching and learning.”</w:t>
      </w:r>
    </w:p>
    <w:p w14:paraId="1D828B7B" w14:textId="77777777" w:rsidR="001C1D87" w:rsidRPr="001F481C" w:rsidRDefault="001C1D87" w:rsidP="001C1D87">
      <w:pPr>
        <w:rPr>
          <w:rFonts w:cstheme="minorHAnsi"/>
        </w:rPr>
      </w:pPr>
    </w:p>
    <w:p w14:paraId="342DC13B" w14:textId="77777777" w:rsidR="001C1D87" w:rsidRDefault="001C1D87" w:rsidP="001C1D87">
      <w:pPr>
        <w:rPr>
          <w:rFonts w:cstheme="minorHAnsi"/>
        </w:rPr>
      </w:pPr>
      <w:r w:rsidRPr="00845AB7">
        <w:rPr>
          <w:rFonts w:cstheme="minorHAnsi"/>
          <w:b/>
          <w:bCs/>
        </w:rPr>
        <w:t>WHEREAS</w:t>
      </w:r>
      <w:r w:rsidRPr="001F481C">
        <w:rPr>
          <w:rFonts w:cstheme="minorHAnsi"/>
        </w:rPr>
        <w:t xml:space="preserve"> the </w:t>
      </w:r>
      <w:r>
        <w:rPr>
          <w:rFonts w:cstheme="minorHAnsi"/>
        </w:rPr>
        <w:t>Kennesaw State</w:t>
      </w:r>
      <w:r w:rsidRPr="001F481C">
        <w:rPr>
          <w:rFonts w:cstheme="minorHAnsi"/>
        </w:rPr>
        <w:t xml:space="preserve"> University’s mission is </w:t>
      </w:r>
      <w:r>
        <w:rPr>
          <w:rFonts w:cstheme="minorHAnsi"/>
        </w:rPr>
        <w:t>“</w:t>
      </w:r>
      <w:r w:rsidRPr="00461FC0">
        <w:rPr>
          <w:rFonts w:cstheme="minorHAnsi"/>
        </w:rPr>
        <w:t>help students succeed through exploration, collaboration, and rigor, uniting a diverse spectrum of backgrounds and talents</w:t>
      </w:r>
      <w:r>
        <w:rPr>
          <w:rFonts w:cstheme="minorHAnsi"/>
        </w:rPr>
        <w:t>.”</w:t>
      </w:r>
    </w:p>
    <w:p w14:paraId="5A5ABC37" w14:textId="77777777" w:rsidR="001C1D87" w:rsidRPr="001F481C" w:rsidRDefault="001C1D87" w:rsidP="001C1D87">
      <w:pPr>
        <w:rPr>
          <w:rFonts w:cstheme="minorHAnsi"/>
        </w:rPr>
      </w:pPr>
    </w:p>
    <w:p w14:paraId="65F36444" w14:textId="77777777" w:rsidR="001C1D87" w:rsidRPr="007F2669" w:rsidRDefault="001C1D87" w:rsidP="001C1D87">
      <w:pPr>
        <w:rPr>
          <w:rFonts w:cstheme="minorHAnsi"/>
        </w:rPr>
      </w:pPr>
      <w:r w:rsidRPr="00845AB7">
        <w:rPr>
          <w:rFonts w:cstheme="minorHAnsi"/>
          <w:b/>
          <w:bCs/>
        </w:rPr>
        <w:t>WHEREAS</w:t>
      </w:r>
      <w:r w:rsidRPr="001F481C">
        <w:rPr>
          <w:rFonts w:cstheme="minorHAnsi"/>
        </w:rPr>
        <w:t xml:space="preserve"> </w:t>
      </w:r>
      <w:r>
        <w:rPr>
          <w:rFonts w:cstheme="minorHAnsi"/>
        </w:rPr>
        <w:t>the KSU Presidential Commission on Racial and Ethnic Diversity’s purpose is to “</w:t>
      </w:r>
      <w:r w:rsidRPr="00FF7F68">
        <w:rPr>
          <w:rFonts w:cstheme="minorHAnsi"/>
        </w:rPr>
        <w:t>to shape appropriate plans, mechanisms, forums, and/or events for a continuing dialogue on issues of race and ethnicity on the KSU campus</w:t>
      </w:r>
      <w:r>
        <w:rPr>
          <w:rFonts w:cstheme="minorHAnsi"/>
        </w:rPr>
        <w:t>” and the KSU Presidential Task Force on Race affirms that “</w:t>
      </w:r>
      <w:r w:rsidRPr="007F2669">
        <w:rPr>
          <w:rFonts w:cstheme="minorHAnsi"/>
        </w:rPr>
        <w:t>college campuses must address the issues of racial inequality</w:t>
      </w:r>
      <w:r>
        <w:rPr>
          <w:rFonts w:cstheme="minorHAnsi"/>
        </w:rPr>
        <w:t>” and that “</w:t>
      </w:r>
      <w:r w:rsidRPr="007F2669">
        <w:rPr>
          <w:rFonts w:cstheme="minorHAnsi"/>
        </w:rPr>
        <w:t>KSU fully supports and values an inclusive, welcoming, and affirming community complete with visible and meaningful representations of diversity</w:t>
      </w:r>
      <w:r>
        <w:rPr>
          <w:rFonts w:cstheme="minorHAnsi"/>
        </w:rPr>
        <w:t>”</w:t>
      </w:r>
      <w:r w:rsidRPr="007F2669">
        <w:rPr>
          <w:rFonts w:cstheme="minorHAnsi"/>
        </w:rPr>
        <w:t>.</w:t>
      </w:r>
    </w:p>
    <w:p w14:paraId="455A802F" w14:textId="77777777" w:rsidR="001C1D87" w:rsidRPr="001F481C" w:rsidRDefault="001C1D87" w:rsidP="001C1D87">
      <w:pPr>
        <w:rPr>
          <w:rFonts w:cstheme="minorHAnsi"/>
        </w:rPr>
      </w:pPr>
    </w:p>
    <w:p w14:paraId="3BF4721A" w14:textId="77777777" w:rsidR="001C1D87" w:rsidRDefault="001C1D87" w:rsidP="001C1D87">
      <w:pPr>
        <w:rPr>
          <w:rFonts w:cstheme="minorHAnsi"/>
        </w:rPr>
      </w:pPr>
      <w:r w:rsidRPr="00845AB7">
        <w:rPr>
          <w:rFonts w:cstheme="minorHAnsi"/>
          <w:b/>
          <w:bCs/>
        </w:rPr>
        <w:t>WHEREAS</w:t>
      </w:r>
      <w:r w:rsidRPr="001F481C">
        <w:rPr>
          <w:rFonts w:cstheme="minorHAnsi"/>
        </w:rPr>
        <w:t xml:space="preserve"> ​in a nation that has for centuries struggled with issues of racial inequity and injustice, many students do not have adequate knowledge of BIPOC and LGBTQI history and the policies that contributed to inequities, </w:t>
      </w:r>
      <w:r>
        <w:rPr>
          <w:rFonts w:cstheme="minorHAnsi"/>
        </w:rPr>
        <w:t>Kennesaw State</w:t>
      </w:r>
      <w:r w:rsidRPr="001F481C">
        <w:rPr>
          <w:rFonts w:cstheme="minorHAnsi"/>
        </w:rPr>
        <w:t xml:space="preserve"> University has a responsibility and opportunity to help build equity and social justice. </w:t>
      </w:r>
    </w:p>
    <w:p w14:paraId="2BCA1FEB" w14:textId="77777777" w:rsidR="001C1D87" w:rsidRDefault="001C1D87" w:rsidP="001C1D87">
      <w:pPr>
        <w:rPr>
          <w:rFonts w:cstheme="minorHAnsi"/>
        </w:rPr>
      </w:pPr>
    </w:p>
    <w:p w14:paraId="0437575C" w14:textId="77777777" w:rsidR="001C1D87" w:rsidRDefault="001C1D87" w:rsidP="001C1D87">
      <w:pPr>
        <w:rPr>
          <w:rFonts w:cstheme="minorHAnsi"/>
        </w:rPr>
      </w:pPr>
      <w:r>
        <w:rPr>
          <w:rFonts w:cstheme="minorHAnsi"/>
        </w:rPr>
        <w:t>RESOLUTION:</w:t>
      </w:r>
    </w:p>
    <w:p w14:paraId="5A1F27DB" w14:textId="77777777" w:rsidR="001C1D87" w:rsidRDefault="001C1D87" w:rsidP="001C1D87">
      <w:pPr>
        <w:rPr>
          <w:rFonts w:cstheme="minorHAnsi"/>
        </w:rPr>
      </w:pPr>
    </w:p>
    <w:p w14:paraId="7848E8AD" w14:textId="77777777" w:rsidR="001C1D87" w:rsidRDefault="001C1D87" w:rsidP="001C1D87">
      <w:pPr>
        <w:rPr>
          <w:rFonts w:cstheme="minorHAnsi"/>
        </w:rPr>
      </w:pPr>
      <w:r w:rsidRPr="00845AB7">
        <w:rPr>
          <w:rFonts w:cstheme="minorHAnsi"/>
          <w:b/>
          <w:bCs/>
        </w:rPr>
        <w:t>THEREFORE BE IT RESOLVED</w:t>
      </w:r>
      <w:r>
        <w:rPr>
          <w:rFonts w:cstheme="minorHAnsi"/>
        </w:rPr>
        <w:t xml:space="preserve"> that Senate resolutely rejects any attempts by bodies external to the faculty to restrict or dictate university curriculum on any matter, including matters related to racial and social justice, and will stand firm against encroachment on faculty authority by the legislature or the Boards of Regents.</w:t>
      </w:r>
    </w:p>
    <w:p w14:paraId="2013392C" w14:textId="77777777" w:rsidR="001C1D87" w:rsidRDefault="001C1D87" w:rsidP="001C1D87">
      <w:pPr>
        <w:rPr>
          <w:rFonts w:cstheme="minorHAnsi"/>
        </w:rPr>
      </w:pPr>
    </w:p>
    <w:p w14:paraId="1C851E6F" w14:textId="77777777" w:rsidR="001C1D87" w:rsidRPr="00261851" w:rsidRDefault="001C1D87" w:rsidP="001C1D87">
      <w:pPr>
        <w:rPr>
          <w:rFonts w:cstheme="minorHAnsi"/>
        </w:rPr>
      </w:pPr>
      <w:r w:rsidRPr="00261851">
        <w:rPr>
          <w:rFonts w:cstheme="minorHAnsi"/>
          <w:b/>
          <w:bCs/>
        </w:rPr>
        <w:t xml:space="preserve">BE IT FURTHER RESOLVED </w:t>
      </w:r>
      <w:r>
        <w:rPr>
          <w:rFonts w:cstheme="minorHAnsi"/>
        </w:rPr>
        <w:t>that the Senate stands with our K-12 colleagues throughout the country who may be affected by this pernicious legislation when they seek to teach the truth in U.S. history and civics education.</w:t>
      </w:r>
    </w:p>
    <w:p w14:paraId="39ED4CCF" w14:textId="77777777" w:rsidR="001C1D87" w:rsidRDefault="001C1D87" w:rsidP="001C1D87">
      <w:pPr>
        <w:rPr>
          <w:rFonts w:cstheme="minorHAnsi"/>
        </w:rPr>
      </w:pPr>
    </w:p>
    <w:p w14:paraId="5FA87BC9" w14:textId="77777777" w:rsidR="001C1D87" w:rsidRDefault="001C1D87" w:rsidP="001C1D87">
      <w:pPr>
        <w:rPr>
          <w:rFonts w:cstheme="minorHAnsi"/>
        </w:rPr>
      </w:pPr>
      <w:r w:rsidRPr="00845AB7">
        <w:rPr>
          <w:rFonts w:cstheme="minorHAnsi"/>
          <w:b/>
          <w:bCs/>
        </w:rPr>
        <w:t>BE IT FURTHER RESOLVED</w:t>
      </w:r>
      <w:r>
        <w:rPr>
          <w:rFonts w:cstheme="minorHAnsi"/>
        </w:rPr>
        <w:t xml:space="preserve"> that Senate calls upon Interim President Schwaig and Interim Provost Pulinkala to affirm that they reject any attempts by bodies external to the faculty to restrict or dictate university curriculum on any matter, including matters related to racial and social justice, and will stand firm against encroachment on faculty authority by the legislature or the Board of Regents.</w:t>
      </w:r>
    </w:p>
    <w:p w14:paraId="5DA1BF03" w14:textId="77777777" w:rsidR="001C1D87" w:rsidRDefault="001C1D87" w:rsidP="001C1D87">
      <w:pPr>
        <w:rPr>
          <w:rFonts w:cstheme="minorHAnsi"/>
        </w:rPr>
      </w:pPr>
    </w:p>
    <w:p w14:paraId="2129ACA2" w14:textId="77777777" w:rsidR="001C1D87" w:rsidRPr="006F36C6" w:rsidRDefault="001C1D87" w:rsidP="001C1D87">
      <w:pPr>
        <w:rPr>
          <w:rFonts w:cstheme="minorHAnsi"/>
        </w:rPr>
      </w:pPr>
      <w:r w:rsidRPr="00845AB7">
        <w:rPr>
          <w:rFonts w:cstheme="minorHAnsi"/>
          <w:b/>
          <w:bCs/>
        </w:rPr>
        <w:t>BE IT FURTHER RESOLVED</w:t>
      </w:r>
      <w:r>
        <w:rPr>
          <w:rFonts w:cstheme="minorHAnsi"/>
        </w:rPr>
        <w:t xml:space="preserve"> that Senate affirms the </w:t>
      </w:r>
      <w:hyperlink r:id="rId14" w:anchor=".YPnfOFNKg6g" w:history="1">
        <w:r w:rsidRPr="001F481C">
          <w:rPr>
            <w:rStyle w:val="Hyperlink"/>
            <w:rFonts w:cstheme="minorHAnsi"/>
          </w:rPr>
          <w:t>Joint Statement on Efforts to Restrict Education about Racism</w:t>
        </w:r>
      </w:hyperlink>
      <w:r>
        <w:rPr>
          <w:rFonts w:cstheme="minorHAnsi"/>
        </w:rPr>
        <w:t xml:space="preserve">, </w:t>
      </w:r>
      <w:r w:rsidRPr="001F481C">
        <w:rPr>
          <w:rFonts w:cs="Calibri (Body)"/>
          <w:shd w:val="clear" w:color="auto" w:fill="FFFFFF"/>
        </w:rPr>
        <w:t>authored by the AAUP, PEN America, the American Historical Association, and the Association of American Colleges &amp; Universities</w:t>
      </w:r>
      <w:r>
        <w:rPr>
          <w:rFonts w:cs="Calibri (Body)"/>
          <w:shd w:val="clear" w:color="auto" w:fill="FFFFFF"/>
        </w:rPr>
        <w:t>, endorsed by over seventy organizations, and issued on June 16, 2021.</w:t>
      </w:r>
    </w:p>
    <w:bookmarkEnd w:id="0"/>
    <w:p w14:paraId="15ABB066" w14:textId="77777777" w:rsidR="00053C51" w:rsidRDefault="00053C51" w:rsidP="00FE0E46">
      <w:pPr>
        <w:rPr>
          <w:rFonts w:cstheme="minorHAnsi"/>
        </w:rPr>
      </w:pPr>
    </w:p>
    <w:p w14:paraId="67D19F68" w14:textId="2254436F" w:rsidR="002354F6" w:rsidRPr="00FE0E46" w:rsidRDefault="002354F6" w:rsidP="00FE0E46">
      <w:r>
        <w:rPr>
          <w:rFonts w:asciiTheme="majorBidi" w:hAnsiTheme="majorBidi" w:cstheme="majorBidi"/>
        </w:rPr>
        <w:lastRenderedPageBreak/>
        <w:t xml:space="preserve">6. </w:t>
      </w:r>
      <w:r>
        <w:rPr>
          <w:rStyle w:val="xxxelementtoproof"/>
          <w:rFonts w:ascii="inherit" w:eastAsia="Calibri" w:hAnsi="inherit" w:cs="Arial"/>
          <w:sz w:val="22"/>
          <w:szCs w:val="22"/>
          <w:bdr w:val="none" w:sz="0" w:space="0" w:color="auto" w:frame="1"/>
        </w:rPr>
        <w:t>Hi Darina and Jaime,</w:t>
      </w:r>
    </w:p>
    <w:p w14:paraId="6FDD3E75" w14:textId="77777777" w:rsidR="002354F6" w:rsidRDefault="002354F6" w:rsidP="002354F6">
      <w:pPr>
        <w:textAlignment w:val="baseline"/>
        <w:rPr>
          <w:rFonts w:ascii="Arial" w:hAnsi="Arial" w:cs="Arial"/>
          <w:color w:val="000000"/>
          <w:sz w:val="22"/>
          <w:szCs w:val="22"/>
        </w:rPr>
      </w:pPr>
      <w:r>
        <w:rPr>
          <w:rFonts w:ascii="inherit" w:hAnsi="inherit" w:cs="Arial"/>
          <w:color w:val="000000"/>
          <w:sz w:val="22"/>
          <w:szCs w:val="22"/>
          <w:bdr w:val="none" w:sz="0" w:space="0" w:color="auto" w:frame="1"/>
        </w:rPr>
        <w:br/>
      </w:r>
    </w:p>
    <w:p w14:paraId="15B1FB01" w14:textId="77777777" w:rsidR="002354F6" w:rsidRDefault="002354F6" w:rsidP="002354F6">
      <w:pPr>
        <w:textAlignment w:val="baseline"/>
        <w:rPr>
          <w:rFonts w:ascii="Arial" w:hAnsi="Arial" w:cs="Arial"/>
          <w:color w:val="000000"/>
          <w:sz w:val="22"/>
          <w:szCs w:val="22"/>
        </w:rPr>
      </w:pPr>
      <w:r>
        <w:rPr>
          <w:rStyle w:val="xxxelementtoproof"/>
          <w:rFonts w:ascii="inherit" w:eastAsia="Calibri" w:hAnsi="inherit" w:cs="Arial"/>
          <w:sz w:val="22"/>
          <w:szCs w:val="22"/>
          <w:bdr w:val="none" w:sz="0" w:space="0" w:color="auto" w:frame="1"/>
        </w:rPr>
        <w:t>I wanted to reach out to both of you as Chairs of the Staff and Faculty Senates because we are looking for </w:t>
      </w:r>
      <w:r>
        <w:rPr>
          <w:rFonts w:ascii="Arial" w:hAnsi="Arial" w:cs="Arial"/>
          <w:color w:val="000000"/>
          <w:sz w:val="22"/>
          <w:szCs w:val="22"/>
        </w:rPr>
        <w:t>KSU faculty and staff to help review nominations for the Division of Student Affairs Student Leader Awards!  If you could please share this information with your senates, it would be greatly appreciated, as we would love for KSU employees to observe and review the achievements of our students and student groups.  If any of your senators are interested in serving as a reviewer, please have them complete this </w:t>
      </w:r>
      <w:hyperlink r:id="rId15" w:tgtFrame="_blank" w:tooltip="Original URL: https://owllife.kennesaw.edu/submitter/form/start/529730. Click or tap if you trust this link." w:history="1">
        <w:r>
          <w:rPr>
            <w:rStyle w:val="xxxmark2g2s5h0wx"/>
            <w:rFonts w:ascii="Arial" w:hAnsi="Arial" w:cs="Arial"/>
            <w:color w:val="0000FF"/>
            <w:sz w:val="22"/>
            <w:szCs w:val="22"/>
            <w:bdr w:val="none" w:sz="0" w:space="0" w:color="auto" w:frame="1"/>
          </w:rPr>
          <w:t>DSA</w:t>
        </w:r>
        <w:r>
          <w:rPr>
            <w:rStyle w:val="xxxmarkzkrjzqp5m"/>
            <w:rFonts w:ascii="Arial" w:hAnsi="Arial" w:cs="Arial"/>
            <w:color w:val="0000FF"/>
            <w:sz w:val="22"/>
            <w:szCs w:val="22"/>
            <w:u w:val="single"/>
            <w:bdr w:val="none" w:sz="0" w:space="0" w:color="auto" w:frame="1"/>
          </w:rPr>
          <w:t> Student</w:t>
        </w:r>
        <w:r>
          <w:rPr>
            <w:rStyle w:val="Hyperlink"/>
            <w:rFonts w:ascii="Arial" w:hAnsi="Arial" w:cs="Arial"/>
            <w:sz w:val="22"/>
            <w:szCs w:val="22"/>
            <w:bdr w:val="none" w:sz="0" w:space="0" w:color="auto" w:frame="1"/>
          </w:rPr>
          <w:t> </w:t>
        </w:r>
        <w:r>
          <w:rPr>
            <w:rStyle w:val="xxxmarkbhcycgpl2"/>
            <w:rFonts w:ascii="Arial" w:hAnsi="Arial" w:cs="Arial"/>
            <w:color w:val="0000FF"/>
            <w:sz w:val="22"/>
            <w:szCs w:val="22"/>
            <w:u w:val="single"/>
            <w:bdr w:val="none" w:sz="0" w:space="0" w:color="auto" w:frame="1"/>
          </w:rPr>
          <w:t>Awards</w:t>
        </w:r>
        <w:r>
          <w:rPr>
            <w:rStyle w:val="Hyperlink"/>
            <w:rFonts w:ascii="Arial" w:hAnsi="Arial" w:cs="Arial"/>
            <w:sz w:val="22"/>
            <w:szCs w:val="22"/>
            <w:bdr w:val="none" w:sz="0" w:space="0" w:color="auto" w:frame="1"/>
          </w:rPr>
          <w:t> Reviewer Interest Form</w:t>
        </w:r>
      </w:hyperlink>
      <w:r>
        <w:rPr>
          <w:rFonts w:ascii="Arial" w:hAnsi="Arial" w:cs="Arial"/>
          <w:color w:val="000000"/>
          <w:sz w:val="22"/>
          <w:szCs w:val="22"/>
        </w:rPr>
        <w:t> by Friday, March 25</w:t>
      </w:r>
      <w:r>
        <w:rPr>
          <w:rFonts w:ascii="Arial" w:hAnsi="Arial" w:cs="Arial"/>
          <w:color w:val="000000"/>
          <w:sz w:val="22"/>
          <w:szCs w:val="22"/>
          <w:bdr w:val="none" w:sz="0" w:space="0" w:color="auto" w:frame="1"/>
          <w:vertAlign w:val="superscript"/>
        </w:rPr>
        <w:t>th</w:t>
      </w:r>
      <w:r>
        <w:rPr>
          <w:rFonts w:ascii="Arial" w:hAnsi="Arial" w:cs="Arial"/>
          <w:color w:val="000000"/>
          <w:sz w:val="22"/>
          <w:szCs w:val="22"/>
          <w:bdr w:val="none" w:sz="0" w:space="0" w:color="auto" w:frame="1"/>
        </w:rPr>
        <w:t> at 12PM</w:t>
      </w:r>
      <w:r>
        <w:rPr>
          <w:rFonts w:ascii="Arial" w:hAnsi="Arial" w:cs="Arial"/>
          <w:color w:val="000000"/>
          <w:sz w:val="22"/>
          <w:szCs w:val="22"/>
        </w:rPr>
        <w:t>.  We will contact selected reviewers on March 25, 2022 with additional information.  Review of all nominations will occur the week of March 28th.  Please let me know if you have any questions!</w:t>
      </w:r>
    </w:p>
    <w:p w14:paraId="67F70970" w14:textId="77777777" w:rsidR="002354F6" w:rsidRDefault="002354F6" w:rsidP="002354F6">
      <w:pPr>
        <w:textAlignment w:val="baseline"/>
        <w:rPr>
          <w:rFonts w:ascii="inherit" w:hAnsi="inherit" w:cs="Arial"/>
          <w:color w:val="000000"/>
          <w:sz w:val="22"/>
          <w:szCs w:val="22"/>
        </w:rPr>
      </w:pPr>
    </w:p>
    <w:p w14:paraId="0B31F0BF" w14:textId="77777777" w:rsidR="002354F6" w:rsidRDefault="002354F6" w:rsidP="002354F6">
      <w:pPr>
        <w:textAlignment w:val="baseline"/>
        <w:rPr>
          <w:rFonts w:ascii="inherit" w:hAnsi="inherit" w:cs="Arial"/>
          <w:color w:val="000000"/>
          <w:sz w:val="22"/>
          <w:szCs w:val="22"/>
        </w:rPr>
      </w:pPr>
      <w:r>
        <w:rPr>
          <w:rFonts w:ascii="inherit" w:hAnsi="inherit" w:cs="Arial"/>
          <w:color w:val="000000"/>
          <w:sz w:val="22"/>
          <w:szCs w:val="22"/>
        </w:rPr>
        <w:t>Go Owls,</w:t>
      </w:r>
    </w:p>
    <w:p w14:paraId="34899E32" w14:textId="337F073F" w:rsidR="005326B8" w:rsidRDefault="002354F6" w:rsidP="005326B8">
      <w:pPr>
        <w:textAlignment w:val="baseline"/>
        <w:rPr>
          <w:rFonts w:ascii="inherit" w:hAnsi="inherit" w:cs="Arial"/>
          <w:color w:val="000000"/>
          <w:sz w:val="22"/>
          <w:szCs w:val="22"/>
          <w:bdr w:val="none" w:sz="0" w:space="0" w:color="auto" w:frame="1"/>
        </w:rPr>
      </w:pPr>
      <w:r>
        <w:rPr>
          <w:rFonts w:ascii="inherit" w:hAnsi="inherit" w:cs="Arial"/>
          <w:color w:val="000000"/>
          <w:sz w:val="22"/>
          <w:szCs w:val="22"/>
          <w:bdr w:val="none" w:sz="0" w:space="0" w:color="auto" w:frame="1"/>
        </w:rPr>
        <w:t>Brian Gars</w:t>
      </w:r>
    </w:p>
    <w:p w14:paraId="31CF6290" w14:textId="77777777" w:rsidR="005326B8" w:rsidRDefault="005326B8" w:rsidP="002354F6">
      <w:pPr>
        <w:textAlignment w:val="baseline"/>
        <w:rPr>
          <w:rFonts w:ascii="inherit" w:hAnsi="inherit" w:cs="Arial"/>
          <w:color w:val="000000"/>
          <w:sz w:val="22"/>
          <w:szCs w:val="22"/>
        </w:rPr>
      </w:pPr>
    </w:p>
    <w:p w14:paraId="547FE16C" w14:textId="77777777" w:rsidR="002354F6" w:rsidRDefault="002354F6" w:rsidP="002354F6">
      <w:pPr>
        <w:textAlignment w:val="baseline"/>
        <w:rPr>
          <w:rFonts w:ascii="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11"/>
      </w:tblGrid>
      <w:tr w:rsidR="002354F6" w14:paraId="60D128AC" w14:textId="77777777" w:rsidTr="002354F6">
        <w:trPr>
          <w:tblCellSpacing w:w="15" w:type="dxa"/>
        </w:trPr>
        <w:tc>
          <w:tcPr>
            <w:tcW w:w="0" w:type="auto"/>
            <w:hideMark/>
          </w:tcPr>
          <w:p w14:paraId="48F7C22D" w14:textId="77777777" w:rsidR="002354F6" w:rsidRDefault="002354F6" w:rsidP="002354F6">
            <w:pPr>
              <w:rPr>
                <w:rFonts w:ascii="Arial" w:hAnsi="Arial" w:cs="Arial"/>
                <w:sz w:val="18"/>
                <w:szCs w:val="18"/>
              </w:rPr>
            </w:pPr>
          </w:p>
        </w:tc>
        <w:tc>
          <w:tcPr>
            <w:tcW w:w="0" w:type="auto"/>
            <w:hideMark/>
          </w:tcPr>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455"/>
              <w:gridCol w:w="81"/>
            </w:tblGrid>
            <w:tr w:rsidR="002354F6" w14:paraId="7020CB3B" w14:textId="77777777" w:rsidTr="002354F6">
              <w:trPr>
                <w:tblCellSpacing w:w="15" w:type="dxa"/>
              </w:trPr>
              <w:tc>
                <w:tcPr>
                  <w:tcW w:w="0" w:type="auto"/>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75"/>
                    <w:gridCol w:w="3905"/>
                  </w:tblGrid>
                  <w:tr w:rsidR="002354F6" w14:paraId="289CC812" w14:textId="77777777" w:rsidTr="002354F6">
                    <w:trPr>
                      <w:tblCellSpacing w:w="15" w:type="dxa"/>
                    </w:trPr>
                    <w:tc>
                      <w:tcPr>
                        <w:tcW w:w="0" w:type="auto"/>
                        <w:hideMark/>
                      </w:tcPr>
                      <w:p w14:paraId="63E11F4C" w14:textId="562DF937" w:rsidR="002354F6" w:rsidRDefault="002354F6" w:rsidP="002354F6">
                        <w:pPr>
                          <w:textAlignment w:val="baseline"/>
                          <w:rPr>
                            <w:rFonts w:ascii="Arial" w:hAnsi="Arial" w:cs="Arial"/>
                          </w:rPr>
                        </w:pPr>
                        <w:r>
                          <w:rPr>
                            <w:rFonts w:ascii="Arial" w:hAnsi="Arial" w:cs="Arial"/>
                          </w:rPr>
                          <w:fldChar w:fldCharType="begin"/>
                        </w:r>
                        <w:r>
                          <w:rPr>
                            <w:rFonts w:ascii="Arial" w:hAnsi="Arial" w:cs="Arial"/>
                          </w:rPr>
                          <w:instrText xml:space="preserve"> INCLUDEPICTURE "https://webstatic.kennesaw.edu/email_signature/logo.jpg?v=2" \* MERGEFORMATINET </w:instrText>
                        </w:r>
                        <w:r>
                          <w:rPr>
                            <w:rFonts w:ascii="Arial" w:hAnsi="Arial" w:cs="Arial"/>
                          </w:rPr>
                          <w:fldChar w:fldCharType="separate"/>
                        </w:r>
                        <w:r>
                          <w:rPr>
                            <w:rFonts w:ascii="Arial" w:hAnsi="Arial" w:cs="Arial"/>
                            <w:noProof/>
                          </w:rPr>
                          <w:drawing>
                            <wp:inline distT="0" distB="0" distL="0" distR="0" wp14:anchorId="1DFF0E40" wp14:editId="4E5CB8E5">
                              <wp:extent cx="1524000" cy="1433195"/>
                              <wp:effectExtent l="0" t="0" r="0" b="1905"/>
                              <wp:docPr id="5" name="Picture 5" descr="Kennesaw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1433195"/>
                                      </a:xfrm>
                                      <a:prstGeom prst="rect">
                                        <a:avLst/>
                                      </a:prstGeom>
                                      <a:noFill/>
                                      <a:ln>
                                        <a:noFill/>
                                      </a:ln>
                                    </pic:spPr>
                                  </pic:pic>
                                </a:graphicData>
                              </a:graphic>
                            </wp:inline>
                          </w:drawing>
                        </w:r>
                        <w:r>
                          <w:rPr>
                            <w:rFonts w:ascii="Arial" w:hAnsi="Arial" w:cs="Arial"/>
                          </w:rPr>
                          <w:fldChar w:fldCharType="end"/>
                        </w:r>
                      </w:p>
                      <w:p w14:paraId="4E7A967A" w14:textId="4CE77F22" w:rsidR="002354F6" w:rsidRDefault="002354F6">
                        <w:pPr>
                          <w:pStyle w:val="NormalWeb"/>
                          <w:spacing w:before="0" w:beforeAutospacing="0" w:after="0" w:afterAutospacing="0"/>
                          <w:rPr>
                            <w:rFonts w:ascii="Arial" w:hAnsi="Arial" w:cs="Arial"/>
                          </w:rPr>
                        </w:pPr>
                        <w:r>
                          <w:rPr>
                            <w:rFonts w:ascii="Arial" w:hAnsi="Arial" w:cs="Arial"/>
                            <w:noProof/>
                            <w:color w:val="0000FF"/>
                            <w:bdr w:val="none" w:sz="0" w:space="0" w:color="auto" w:frame="1"/>
                          </w:rPr>
                          <w:drawing>
                            <wp:inline distT="0" distB="0" distL="0" distR="0" wp14:anchorId="5CD27089" wp14:editId="5EF3E00F">
                              <wp:extent cx="304800" cy="304800"/>
                              <wp:effectExtent l="0" t="0" r="0" b="0"/>
                              <wp:docPr id="4" name="Picture 4" descr="Facebook">
                                <a:hlinkClick xmlns:a="http://schemas.openxmlformats.org/drawingml/2006/main" r:id="rId17" tgtFrame="&quot;_blank&quot;" tooltip="&quot;Original URL: https://www.facebook.com/KennesawStateUniversity. Click or tap if you trust this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17" tgtFrame="&quot;_blank&quot;" tooltip="&quot;Original URL: https://www.facebook.com/KennesawStateUniversity. Click or tap if you trust this li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rPr>
                          <w:t> </w:t>
                        </w:r>
                        <w:r>
                          <w:rPr>
                            <w:rFonts w:ascii="Arial" w:hAnsi="Arial" w:cs="Arial"/>
                            <w:noProof/>
                            <w:color w:val="0000FF"/>
                            <w:bdr w:val="none" w:sz="0" w:space="0" w:color="auto" w:frame="1"/>
                          </w:rPr>
                          <w:drawing>
                            <wp:inline distT="0" distB="0" distL="0" distR="0" wp14:anchorId="103415F5" wp14:editId="0C0C59BB">
                              <wp:extent cx="304800" cy="304800"/>
                              <wp:effectExtent l="0" t="0" r="0" b="0"/>
                              <wp:docPr id="3" name="Picture 3" descr="Twitter">
                                <a:hlinkClick xmlns:a="http://schemas.openxmlformats.org/drawingml/2006/main" r:id="rId19" tgtFrame="&quot;_blank&quot;" tooltip="&quot;Original URL: https://twitter.com/kennesawstate. Click or tap if you trust this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a:hlinkClick r:id="rId19" tgtFrame="&quot;_blank&quot;" tooltip="&quot;Original URL: https://twitter.com/kennesawstate. Click or tap if you trust this li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rPr>
                          <w:t> </w:t>
                        </w:r>
                        <w:r>
                          <w:rPr>
                            <w:rFonts w:ascii="Arial" w:hAnsi="Arial" w:cs="Arial"/>
                            <w:noProof/>
                            <w:color w:val="0000FF"/>
                            <w:bdr w:val="none" w:sz="0" w:space="0" w:color="auto" w:frame="1"/>
                          </w:rPr>
                          <w:drawing>
                            <wp:inline distT="0" distB="0" distL="0" distR="0" wp14:anchorId="393B17D8" wp14:editId="4F870CAC">
                              <wp:extent cx="304800" cy="304800"/>
                              <wp:effectExtent l="0" t="0" r="0" b="0"/>
                              <wp:docPr id="2" name="Picture 2" descr="Instagram">
                                <a:hlinkClick xmlns:a="http://schemas.openxmlformats.org/drawingml/2006/main" r:id="rId21" tgtFrame="&quot;_blank&quot;" tooltip="&quot;Original URL: https://www.instagram.com/kennesawstateuniversity/. Click or tap if you trust this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
                                        <a:hlinkClick r:id="rId21" tgtFrame="&quot;_blank&quot;" tooltip="&quot;Original URL: https://www.instagram.com/kennesawstateuniversity/. Click or tap if you trust this li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rPr>
                          <w:t> </w:t>
                        </w:r>
                        <w:r>
                          <w:rPr>
                            <w:rFonts w:ascii="Arial" w:hAnsi="Arial" w:cs="Arial"/>
                            <w:noProof/>
                            <w:color w:val="0000FF"/>
                            <w:bdr w:val="none" w:sz="0" w:space="0" w:color="auto" w:frame="1"/>
                          </w:rPr>
                          <w:drawing>
                            <wp:inline distT="0" distB="0" distL="0" distR="0" wp14:anchorId="2B0E8A05" wp14:editId="14347C9C">
                              <wp:extent cx="304800" cy="304800"/>
                              <wp:effectExtent l="0" t="0" r="0" b="0"/>
                              <wp:docPr id="1" name="Picture 1" descr="Youtube">
                                <a:hlinkClick xmlns:a="http://schemas.openxmlformats.org/drawingml/2006/main" r:id="rId23" tgtFrame="&quot;_blank&quot;" tooltip="&quot;Original URL: https://www.youtube.com/user/KennesawStatenow. Click or tap if you trust this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tube">
                                        <a:hlinkClick r:id="rId23" tgtFrame="&quot;_blank&quot;" tooltip="&quot;Original URL: https://www.youtube.com/user/KennesawStatenow. Click or tap if you trust this link.&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hideMark/>
                      </w:tcPr>
                      <w:p w14:paraId="4FEBA76D" w14:textId="77777777" w:rsidR="002354F6" w:rsidRDefault="002354F6">
                        <w:pPr>
                          <w:pStyle w:val="NormalWeb"/>
                          <w:spacing w:before="0" w:beforeAutospacing="0" w:after="0" w:afterAutospacing="0"/>
                          <w:rPr>
                            <w:rFonts w:ascii="Arial" w:hAnsi="Arial" w:cs="Arial"/>
                          </w:rPr>
                        </w:pPr>
                        <w:r>
                          <w:rPr>
                            <w:rFonts w:ascii="inherit" w:hAnsi="inherit" w:cs="Arial"/>
                            <w:b/>
                            <w:bCs/>
                            <w:sz w:val="23"/>
                            <w:szCs w:val="23"/>
                            <w:bdr w:val="none" w:sz="0" w:space="0" w:color="auto" w:frame="1"/>
                          </w:rPr>
                          <w:t>Brian Garsh, M.Ed.</w:t>
                        </w:r>
                        <w:r>
                          <w:rPr>
                            <w:rFonts w:ascii="Arial" w:hAnsi="Arial" w:cs="Arial"/>
                          </w:rPr>
                          <w:br/>
                        </w:r>
                        <w:r>
                          <w:rPr>
                            <w:rFonts w:ascii="inherit" w:hAnsi="inherit" w:cs="Arial"/>
                            <w:i/>
                            <w:iCs/>
                            <w:bdr w:val="none" w:sz="0" w:space="0" w:color="auto" w:frame="1"/>
                          </w:rPr>
                          <w:t>Assistant Director of Student Activities</w:t>
                        </w:r>
                        <w:r>
                          <w:rPr>
                            <w:rFonts w:ascii="Arial" w:hAnsi="Arial" w:cs="Arial"/>
                          </w:rPr>
                          <w:br/>
                        </w:r>
                        <w:r>
                          <w:rPr>
                            <w:rFonts w:ascii="Arial" w:hAnsi="Arial" w:cs="Arial"/>
                            <w:bdr w:val="none" w:sz="0" w:space="0" w:color="auto" w:frame="1"/>
                          </w:rPr>
                          <w:t>Department of Student Activities</w:t>
                        </w:r>
                      </w:p>
                      <w:p w14:paraId="1E82EA06" w14:textId="77777777" w:rsidR="002354F6" w:rsidRDefault="002354F6">
                        <w:pPr>
                          <w:pStyle w:val="NormalWeb"/>
                          <w:spacing w:before="0" w:beforeAutospacing="0" w:after="0" w:afterAutospacing="0"/>
                          <w:rPr>
                            <w:rFonts w:ascii="Arial" w:hAnsi="Arial" w:cs="Arial"/>
                          </w:rPr>
                        </w:pPr>
                        <w:r>
                          <w:rPr>
                            <w:rFonts w:ascii="Arial" w:hAnsi="Arial" w:cs="Arial"/>
                            <w:bdr w:val="none" w:sz="0" w:space="0" w:color="auto" w:frame="1"/>
                          </w:rPr>
                          <w:t>395 Cobb Avenue, NW</w:t>
                        </w:r>
                        <w:r>
                          <w:rPr>
                            <w:rFonts w:ascii="Arial" w:hAnsi="Arial" w:cs="Arial"/>
                          </w:rPr>
                          <w:br/>
                        </w:r>
                        <w:r>
                          <w:rPr>
                            <w:rFonts w:ascii="Arial" w:hAnsi="Arial" w:cs="Arial"/>
                            <w:bdr w:val="none" w:sz="0" w:space="0" w:color="auto" w:frame="1"/>
                          </w:rPr>
                          <w:t>Room 366E, MD 0507</w:t>
                        </w:r>
                        <w:r>
                          <w:rPr>
                            <w:rFonts w:ascii="Arial" w:hAnsi="Arial" w:cs="Arial"/>
                          </w:rPr>
                          <w:br/>
                        </w:r>
                        <w:r>
                          <w:rPr>
                            <w:rFonts w:ascii="Arial" w:hAnsi="Arial" w:cs="Arial"/>
                            <w:bdr w:val="none" w:sz="0" w:space="0" w:color="auto" w:frame="1"/>
                          </w:rPr>
                          <w:t>Kennesaw, GA 30144</w:t>
                        </w:r>
                      </w:p>
                      <w:p w14:paraId="1F58B176" w14:textId="77777777" w:rsidR="002354F6" w:rsidRDefault="002354F6">
                        <w:pPr>
                          <w:pStyle w:val="NormalWeb"/>
                          <w:spacing w:before="0" w:beforeAutospacing="0" w:after="0" w:afterAutospacing="0"/>
                          <w:rPr>
                            <w:rFonts w:ascii="Arial" w:hAnsi="Arial" w:cs="Arial"/>
                          </w:rPr>
                        </w:pPr>
                        <w:r>
                          <w:rPr>
                            <w:rFonts w:ascii="Arial" w:hAnsi="Arial" w:cs="Arial"/>
                            <w:bdr w:val="none" w:sz="0" w:space="0" w:color="auto" w:frame="1"/>
                          </w:rPr>
                          <w:t>p: </w:t>
                        </w:r>
                        <w:hyperlink r:id="rId25" w:tgtFrame="_blank" w:history="1">
                          <w:r>
                            <w:rPr>
                              <w:rStyle w:val="Hyperlink"/>
                              <w:rFonts w:ascii="Arial" w:hAnsi="Arial" w:cs="Arial"/>
                              <w:bdr w:val="none" w:sz="0" w:space="0" w:color="auto" w:frame="1"/>
                            </w:rPr>
                            <w:t>470-578-5448</w:t>
                          </w:r>
                        </w:hyperlink>
                        <w:r>
                          <w:rPr>
                            <w:rFonts w:ascii="Arial" w:hAnsi="Arial" w:cs="Arial"/>
                          </w:rPr>
                          <w:t> </w:t>
                        </w:r>
                        <w:r>
                          <w:rPr>
                            <w:rFonts w:ascii="Arial" w:hAnsi="Arial" w:cs="Arial"/>
                          </w:rPr>
                          <w:br/>
                        </w:r>
                        <w:r>
                          <w:rPr>
                            <w:rFonts w:ascii="Arial" w:hAnsi="Arial" w:cs="Arial"/>
                            <w:bdr w:val="none" w:sz="0" w:space="0" w:color="auto" w:frame="1"/>
                          </w:rPr>
                          <w:t>e: </w:t>
                        </w:r>
                        <w:hyperlink r:id="rId26" w:tgtFrame="_blank" w:history="1">
                          <w:r>
                            <w:rPr>
                              <w:rStyle w:val="Hyperlink"/>
                              <w:rFonts w:ascii="Arial" w:hAnsi="Arial" w:cs="Arial"/>
                              <w:bdr w:val="none" w:sz="0" w:space="0" w:color="auto" w:frame="1"/>
                            </w:rPr>
                            <w:t>bgarsh@kennesaw.edu</w:t>
                          </w:r>
                        </w:hyperlink>
                        <w:r>
                          <w:rPr>
                            <w:rFonts w:ascii="Arial" w:hAnsi="Arial" w:cs="Arial"/>
                          </w:rPr>
                          <w:br/>
                        </w:r>
                        <w:r>
                          <w:rPr>
                            <w:rFonts w:ascii="Arial" w:hAnsi="Arial" w:cs="Arial"/>
                            <w:bdr w:val="none" w:sz="0" w:space="0" w:color="auto" w:frame="1"/>
                          </w:rPr>
                          <w:t>w: </w:t>
                        </w:r>
                        <w:hyperlink r:id="rId27" w:tgtFrame="_blank" w:tooltip="Original URL: http://studentactivities.kennesaw.edu/. Click or tap if you trust this link." w:history="1">
                          <w:r>
                            <w:rPr>
                              <w:rStyle w:val="Hyperlink"/>
                              <w:rFonts w:ascii="Arial" w:hAnsi="Arial" w:cs="Arial"/>
                              <w:bdr w:val="none" w:sz="0" w:space="0" w:color="auto" w:frame="1"/>
                            </w:rPr>
                            <w:t>studentactivities.kennesaw.edu</w:t>
                          </w:r>
                        </w:hyperlink>
                      </w:p>
                    </w:tc>
                  </w:tr>
                </w:tbl>
                <w:p w14:paraId="21B429F7" w14:textId="77777777" w:rsidR="002354F6" w:rsidRDefault="002354F6">
                  <w:pPr>
                    <w:textAlignment w:val="baseline"/>
                    <w:rPr>
                      <w:rFonts w:ascii="Arial" w:hAnsi="Arial" w:cs="Arial"/>
                      <w:color w:val="000000"/>
                      <w:sz w:val="18"/>
                      <w:szCs w:val="18"/>
                    </w:rPr>
                  </w:pPr>
                </w:p>
              </w:tc>
              <w:tc>
                <w:tcPr>
                  <w:tcW w:w="0" w:type="auto"/>
                  <w:shd w:val="clear" w:color="auto" w:fill="FFFFFF"/>
                  <w:hideMark/>
                </w:tcPr>
                <w:p w14:paraId="17BAB0E4" w14:textId="77777777" w:rsidR="002354F6" w:rsidRDefault="002354F6">
                  <w:pPr>
                    <w:rPr>
                      <w:rFonts w:ascii="Arial" w:hAnsi="Arial" w:cs="Arial"/>
                      <w:color w:val="000000"/>
                      <w:sz w:val="18"/>
                      <w:szCs w:val="18"/>
                    </w:rPr>
                  </w:pPr>
                </w:p>
              </w:tc>
            </w:tr>
          </w:tbl>
          <w:p w14:paraId="35217D50" w14:textId="77777777" w:rsidR="002354F6" w:rsidRDefault="002354F6" w:rsidP="002354F6">
            <w:pPr>
              <w:textAlignment w:val="baseline"/>
              <w:rPr>
                <w:rFonts w:ascii="Arial" w:hAnsi="Arial" w:cs="Arial"/>
                <w:sz w:val="18"/>
                <w:szCs w:val="18"/>
              </w:rPr>
            </w:pPr>
          </w:p>
        </w:tc>
      </w:tr>
    </w:tbl>
    <w:p w14:paraId="35AB8C69" w14:textId="6BFE42D9" w:rsidR="00145A8C" w:rsidRDefault="00145A8C" w:rsidP="00145A8C">
      <w:pPr>
        <w:jc w:val="both"/>
        <w:rPr>
          <w:rFonts w:asciiTheme="majorBidi" w:hAnsiTheme="majorBidi" w:cstheme="majorBidi"/>
        </w:rPr>
      </w:pPr>
    </w:p>
    <w:p w14:paraId="124A3616" w14:textId="77777777" w:rsidR="005326B8" w:rsidRDefault="005326B8" w:rsidP="005326B8">
      <w:pPr>
        <w:pStyle w:val="Default"/>
      </w:pPr>
    </w:p>
    <w:p w14:paraId="33596D95" w14:textId="158EA7E0" w:rsidR="00053C51" w:rsidRPr="00053C51" w:rsidRDefault="005326B8" w:rsidP="005326B8">
      <w:pPr>
        <w:pStyle w:val="Default"/>
        <w:rPr>
          <w:rFonts w:asciiTheme="majorBidi" w:hAnsiTheme="majorBidi" w:cstheme="majorBidi"/>
          <w:b/>
          <w:bCs/>
        </w:rPr>
      </w:pPr>
      <w:r w:rsidRPr="005326B8">
        <w:rPr>
          <w:rFonts w:asciiTheme="majorBidi" w:hAnsiTheme="majorBidi" w:cstheme="majorBidi"/>
        </w:rPr>
        <w:t xml:space="preserve"> </w:t>
      </w:r>
      <w:r w:rsidR="00F40FED" w:rsidRPr="00053C51">
        <w:rPr>
          <w:rFonts w:asciiTheme="majorBidi" w:hAnsiTheme="majorBidi" w:cstheme="majorBidi"/>
          <w:b/>
          <w:bCs/>
        </w:rPr>
        <w:t>8</w:t>
      </w:r>
      <w:r w:rsidRPr="00053C51">
        <w:rPr>
          <w:rFonts w:asciiTheme="majorBidi" w:hAnsiTheme="majorBidi" w:cstheme="majorBidi"/>
          <w:b/>
          <w:bCs/>
        </w:rPr>
        <w:t xml:space="preserve">. </w:t>
      </w:r>
      <w:r w:rsidR="00053C51" w:rsidRPr="00053C51">
        <w:rPr>
          <w:rFonts w:asciiTheme="majorBidi" w:hAnsiTheme="majorBidi" w:cstheme="majorBidi"/>
          <w:b/>
          <w:bCs/>
        </w:rPr>
        <w:t>Informational Item: How Can We Help with the Humanitarian Crisis in Ukraine? (Sofia Prysmakova Rivera &amp; Yulyia Babenko)</w:t>
      </w:r>
    </w:p>
    <w:p w14:paraId="1CCAF95E" w14:textId="31CD5F72" w:rsidR="00053C51" w:rsidRDefault="00053C51" w:rsidP="005326B8">
      <w:pPr>
        <w:pStyle w:val="Default"/>
        <w:rPr>
          <w:rFonts w:asciiTheme="majorBidi" w:hAnsiTheme="majorBidi" w:cstheme="majorBidi"/>
        </w:rPr>
      </w:pPr>
    </w:p>
    <w:p w14:paraId="7D10049B" w14:textId="77777777" w:rsidR="00053C51" w:rsidRPr="001B3A6E" w:rsidRDefault="00053C51" w:rsidP="00053C51">
      <w:pPr>
        <w:ind w:left="720" w:hanging="360"/>
        <w:rPr>
          <w:b/>
          <w:bCs/>
        </w:rPr>
      </w:pPr>
      <w:r w:rsidRPr="001B3A6E">
        <w:rPr>
          <w:b/>
          <w:bCs/>
        </w:rPr>
        <w:t xml:space="preserve">What </w:t>
      </w:r>
      <w:r>
        <w:rPr>
          <w:b/>
          <w:bCs/>
        </w:rPr>
        <w:t xml:space="preserve">can </w:t>
      </w:r>
      <w:r w:rsidRPr="001B3A6E">
        <w:rPr>
          <w:b/>
          <w:bCs/>
        </w:rPr>
        <w:t>KSU do?</w:t>
      </w:r>
    </w:p>
    <w:p w14:paraId="6A8DAD89" w14:textId="77777777" w:rsidR="00053C51" w:rsidRDefault="00053C51" w:rsidP="00053C51">
      <w:pPr>
        <w:pStyle w:val="ListParagraph"/>
        <w:numPr>
          <w:ilvl w:val="0"/>
          <w:numId w:val="7"/>
        </w:numPr>
        <w:spacing w:after="160" w:line="259" w:lineRule="auto"/>
      </w:pPr>
      <w:r>
        <w:t>Provide a formal letter of support from the university or the KSU President expressing empathy to students and faculty impacted by the war in Ukraine. It is encouraging to know that your professional community sees you and recognizes your struggles.</w:t>
      </w:r>
    </w:p>
    <w:p w14:paraId="58474B17" w14:textId="77777777" w:rsidR="00053C51" w:rsidRDefault="00053C51" w:rsidP="00053C51">
      <w:pPr>
        <w:pStyle w:val="ListParagraph"/>
        <w:numPr>
          <w:ilvl w:val="0"/>
          <w:numId w:val="7"/>
        </w:numPr>
        <w:spacing w:after="160" w:line="259" w:lineRule="auto"/>
      </w:pPr>
      <w:r>
        <w:t>Consider partnering with:</w:t>
      </w:r>
    </w:p>
    <w:p w14:paraId="4218A7E4" w14:textId="77777777" w:rsidR="00053C51" w:rsidRDefault="00053C51" w:rsidP="00053C51">
      <w:pPr>
        <w:pStyle w:val="ListParagraph"/>
        <w:numPr>
          <w:ilvl w:val="1"/>
          <w:numId w:val="7"/>
        </w:numPr>
        <w:spacing w:after="160" w:line="259" w:lineRule="auto"/>
      </w:pPr>
      <w:r>
        <w:t xml:space="preserve">Scholars at Risk </w:t>
      </w:r>
      <w:hyperlink r:id="rId28" w:history="1">
        <w:r w:rsidRPr="001A3BFB">
          <w:rPr>
            <w:rStyle w:val="Hyperlink"/>
          </w:rPr>
          <w:t>https://www.scholarsatrisk.org/</w:t>
        </w:r>
      </w:hyperlink>
      <w:r>
        <w:t>;</w:t>
      </w:r>
    </w:p>
    <w:p w14:paraId="46EDBD4E" w14:textId="77777777" w:rsidR="00053C51" w:rsidRDefault="00053C51" w:rsidP="00053C51">
      <w:pPr>
        <w:pStyle w:val="ListParagraph"/>
        <w:numPr>
          <w:ilvl w:val="1"/>
          <w:numId w:val="7"/>
        </w:numPr>
        <w:spacing w:after="160" w:line="259" w:lineRule="auto"/>
      </w:pPr>
      <w:r>
        <w:t xml:space="preserve">The Power of International Education, IIE Network – Emergency Student Fund </w:t>
      </w:r>
      <w:hyperlink r:id="rId29" w:history="1">
        <w:r w:rsidRPr="001A3BFB">
          <w:rPr>
            <w:rStyle w:val="Hyperlink"/>
          </w:rPr>
          <w:t>https://www.iie.org/Programs/Emergency-Student-Fund</w:t>
        </w:r>
      </w:hyperlink>
      <w:r>
        <w:t>.</w:t>
      </w:r>
    </w:p>
    <w:p w14:paraId="29842D42" w14:textId="77777777" w:rsidR="00053C51" w:rsidRDefault="00053C51" w:rsidP="00053C51">
      <w:pPr>
        <w:pStyle w:val="ListParagraph"/>
        <w:numPr>
          <w:ilvl w:val="0"/>
          <w:numId w:val="7"/>
        </w:numPr>
        <w:spacing w:after="160" w:line="259" w:lineRule="auto"/>
      </w:pPr>
      <w:r>
        <w:t>Secure funding for GRA positions for prospective graduate students from Ukraine.</w:t>
      </w:r>
    </w:p>
    <w:p w14:paraId="4EC9013C" w14:textId="77777777" w:rsidR="00053C51" w:rsidRDefault="00053C51" w:rsidP="00053C51">
      <w:pPr>
        <w:pStyle w:val="ListParagraph"/>
        <w:numPr>
          <w:ilvl w:val="0"/>
          <w:numId w:val="7"/>
        </w:numPr>
        <w:spacing w:after="160" w:line="259" w:lineRule="auto"/>
      </w:pPr>
      <w:r>
        <w:t>Ask field-specific associations about the opportunity to create and fund a scholarship or fellowship to support prospective undergraduate students from Ukraine.</w:t>
      </w:r>
    </w:p>
    <w:p w14:paraId="104146D9" w14:textId="77777777" w:rsidR="00053C51" w:rsidRDefault="00053C51" w:rsidP="00053C51">
      <w:pPr>
        <w:pStyle w:val="ListParagraph"/>
        <w:numPr>
          <w:ilvl w:val="0"/>
          <w:numId w:val="7"/>
        </w:numPr>
        <w:spacing w:after="160" w:line="259" w:lineRule="auto"/>
      </w:pPr>
      <w:r>
        <w:t>Consider inviting Ukrainian scholars for post-doctoral fellowships for funded research projects at KSU.</w:t>
      </w:r>
    </w:p>
    <w:p w14:paraId="3347A376" w14:textId="77777777" w:rsidR="00053C51" w:rsidRDefault="00053C51" w:rsidP="00053C51">
      <w:pPr>
        <w:pStyle w:val="ListParagraph"/>
        <w:numPr>
          <w:ilvl w:val="0"/>
          <w:numId w:val="7"/>
        </w:numPr>
        <w:spacing w:after="160" w:line="259" w:lineRule="auto"/>
      </w:pPr>
      <w:r>
        <w:t>Consider the possibility to enroll students in online programs. They will have a chance to continue their studies.</w:t>
      </w:r>
    </w:p>
    <w:p w14:paraId="5E56BB49" w14:textId="77777777" w:rsidR="00053C51" w:rsidRDefault="00053C51" w:rsidP="00053C51">
      <w:pPr>
        <w:pStyle w:val="ListParagraph"/>
        <w:numPr>
          <w:ilvl w:val="0"/>
          <w:numId w:val="7"/>
        </w:numPr>
        <w:spacing w:after="160" w:line="259" w:lineRule="auto"/>
      </w:pPr>
      <w:r>
        <w:t xml:space="preserve">If you have a student from Ukraine in your course, please check on them. </w:t>
      </w:r>
    </w:p>
    <w:p w14:paraId="405BBC0E" w14:textId="77777777" w:rsidR="00053C51" w:rsidRDefault="00053C51" w:rsidP="00053C51">
      <w:pPr>
        <w:pStyle w:val="ListParagraph"/>
        <w:numPr>
          <w:ilvl w:val="0"/>
          <w:numId w:val="7"/>
        </w:numPr>
        <w:spacing w:after="160" w:line="259" w:lineRule="auto"/>
      </w:pPr>
      <w:r>
        <w:t xml:space="preserve">Consider providing financial support to existing students from KSU, that have been affected by war. It is also important to provide emotional support for existing students. </w:t>
      </w:r>
      <w:r>
        <w:lastRenderedPageBreak/>
        <w:t xml:space="preserve">Consider hosting a student for dinner or … for summer. Some might not have a home to return to (especially male students that could be drafted into the military) for summer break. </w:t>
      </w:r>
    </w:p>
    <w:p w14:paraId="1A4A4B71" w14:textId="77777777" w:rsidR="00053C51" w:rsidRDefault="00053C51" w:rsidP="00053C51">
      <w:pPr>
        <w:pStyle w:val="ListParagraph"/>
        <w:numPr>
          <w:ilvl w:val="0"/>
          <w:numId w:val="7"/>
        </w:numPr>
        <w:spacing w:after="160" w:line="259" w:lineRule="auto"/>
      </w:pPr>
      <w:r>
        <w:t>Create and p</w:t>
      </w:r>
      <w:r w:rsidRPr="007B1CBB">
        <w:t xml:space="preserve">romote </w:t>
      </w:r>
      <w:r>
        <w:t xml:space="preserve">a </w:t>
      </w:r>
      <w:r w:rsidRPr="007B1CBB">
        <w:t xml:space="preserve">scholarship fund </w:t>
      </w:r>
      <w:r>
        <w:t xml:space="preserve">for students fleeing countries impacted by wars and political unrest. Include a link to the giving page </w:t>
      </w:r>
      <w:r w:rsidRPr="007B1CBB">
        <w:t>on social media</w:t>
      </w:r>
      <w:r>
        <w:t xml:space="preserve">; organize the fundraising event. </w:t>
      </w:r>
    </w:p>
    <w:p w14:paraId="2F3CE62C" w14:textId="77777777" w:rsidR="00053C51" w:rsidRDefault="00053C51" w:rsidP="00053C51">
      <w:pPr>
        <w:pStyle w:val="ListParagraph"/>
        <w:numPr>
          <w:ilvl w:val="0"/>
          <w:numId w:val="7"/>
        </w:numPr>
        <w:spacing w:after="160" w:line="259" w:lineRule="auto"/>
      </w:pPr>
      <w:r>
        <w:t>Hold a scholarly webinar related to the current state of affairs in Ukraine and Europe; build awareness about cybersecurity and information war in Ukraine</w:t>
      </w:r>
    </w:p>
    <w:p w14:paraId="4E5701B2" w14:textId="77777777" w:rsidR="00053C51" w:rsidRDefault="00053C51" w:rsidP="00053C51">
      <w:pPr>
        <w:pStyle w:val="ListParagraph"/>
        <w:numPr>
          <w:ilvl w:val="0"/>
          <w:numId w:val="7"/>
        </w:numPr>
        <w:spacing w:after="160" w:line="259" w:lineRule="auto"/>
      </w:pPr>
      <w:r>
        <w:t>Create a page with links to organizations that provide relief for Ukrainian refugees.</w:t>
      </w:r>
    </w:p>
    <w:p w14:paraId="7AE8F016" w14:textId="77777777" w:rsidR="00053C51" w:rsidRPr="001B3A6E" w:rsidRDefault="00053C51" w:rsidP="00053C51">
      <w:pPr>
        <w:pStyle w:val="ListParagraph"/>
        <w:numPr>
          <w:ilvl w:val="1"/>
          <w:numId w:val="7"/>
        </w:numPr>
        <w:spacing w:after="160" w:line="259" w:lineRule="auto"/>
        <w:rPr>
          <w:rStyle w:val="Hyperlink"/>
          <w:color w:val="auto"/>
        </w:rPr>
      </w:pPr>
      <w:r>
        <w:t xml:space="preserve">Example from UCF </w:t>
      </w:r>
      <w:hyperlink r:id="rId30" w:history="1">
        <w:r w:rsidRPr="001A3BFB">
          <w:rPr>
            <w:rStyle w:val="Hyperlink"/>
          </w:rPr>
          <w:t>https://sciences.ucf.edu/sociology/ukraine/</w:t>
        </w:r>
      </w:hyperlink>
    </w:p>
    <w:p w14:paraId="554F87CF" w14:textId="77777777" w:rsidR="00053C51" w:rsidRDefault="00964EC2" w:rsidP="00053C51">
      <w:pPr>
        <w:pStyle w:val="ListParagraph"/>
        <w:numPr>
          <w:ilvl w:val="1"/>
          <w:numId w:val="7"/>
        </w:numPr>
        <w:spacing w:after="160" w:line="259" w:lineRule="auto"/>
      </w:pPr>
      <w:hyperlink r:id="rId31" w:history="1">
        <w:r w:rsidR="00053C51" w:rsidRPr="00865C0E">
          <w:rPr>
            <w:rStyle w:val="Hyperlink"/>
          </w:rPr>
          <w:t>https://pledgeukraine.org</w:t>
        </w:r>
      </w:hyperlink>
    </w:p>
    <w:p w14:paraId="6719E7F0" w14:textId="77777777" w:rsidR="00053C51" w:rsidRPr="001B3A6E" w:rsidRDefault="00053C51" w:rsidP="00053C51">
      <w:pPr>
        <w:rPr>
          <w:b/>
          <w:bCs/>
        </w:rPr>
      </w:pPr>
      <w:r w:rsidRPr="001B3A6E">
        <w:rPr>
          <w:b/>
          <w:bCs/>
        </w:rPr>
        <w:t>What can an individual do?</w:t>
      </w:r>
    </w:p>
    <w:p w14:paraId="67E3D6EC" w14:textId="77777777" w:rsidR="00053C51" w:rsidRPr="001B3A6E" w:rsidRDefault="00053C51" w:rsidP="00053C51">
      <w:pPr>
        <w:pStyle w:val="ListParagraph"/>
        <w:numPr>
          <w:ilvl w:val="0"/>
          <w:numId w:val="7"/>
        </w:numPr>
        <w:spacing w:after="160" w:line="259" w:lineRule="auto"/>
      </w:pPr>
      <w:r>
        <w:t xml:space="preserve">Financial support </w:t>
      </w:r>
      <w:hyperlink r:id="rId32" w:history="1">
        <w:r w:rsidRPr="00865C0E">
          <w:rPr>
            <w:rStyle w:val="Hyperlink"/>
          </w:rPr>
          <w:t>https://pledgeukraine.org</w:t>
        </w:r>
      </w:hyperlink>
      <w:r>
        <w:t xml:space="preserve">  </w:t>
      </w:r>
    </w:p>
    <w:p w14:paraId="2AB91BCA" w14:textId="77777777" w:rsidR="00053C51" w:rsidRDefault="00053C51" w:rsidP="00053C51">
      <w:pPr>
        <w:pStyle w:val="ListParagraph"/>
        <w:numPr>
          <w:ilvl w:val="1"/>
          <w:numId w:val="7"/>
        </w:numPr>
        <w:spacing w:after="160" w:line="259" w:lineRule="auto"/>
      </w:pPr>
      <w:r>
        <w:t xml:space="preserve">Many people recently turned from giving to large organizations to local volunteer groups or individuals. Both ways are extremely important. </w:t>
      </w:r>
    </w:p>
    <w:p w14:paraId="1A6BD81F" w14:textId="77777777" w:rsidR="00053C51" w:rsidRDefault="00053C51" w:rsidP="00053C51">
      <w:pPr>
        <w:pStyle w:val="ListParagraph"/>
        <w:numPr>
          <w:ilvl w:val="1"/>
          <w:numId w:val="7"/>
        </w:numPr>
        <w:spacing w:after="160" w:line="259" w:lineRule="auto"/>
      </w:pPr>
      <w:r>
        <w:t>Look out for atypical ways to help: fund therapy sessions for children who witnessed war atrocities, support eco-parks, and zoos, support artists, etc. Remember that economy is stalled there, in some places people have limited ways of earning money.</w:t>
      </w:r>
    </w:p>
    <w:p w14:paraId="364ED888" w14:textId="77777777" w:rsidR="00053C51" w:rsidRDefault="00053C51" w:rsidP="00053C51">
      <w:pPr>
        <w:pStyle w:val="ListParagraph"/>
        <w:numPr>
          <w:ilvl w:val="0"/>
          <w:numId w:val="7"/>
        </w:numPr>
        <w:spacing w:after="160" w:line="259" w:lineRule="auto"/>
      </w:pPr>
      <w:r>
        <w:t>Support petitions circulating around (offer refugee status for Ukrainians, boycott certain companies, etc.)</w:t>
      </w:r>
    </w:p>
    <w:p w14:paraId="09D5A6E3" w14:textId="77777777" w:rsidR="00053C51" w:rsidRDefault="00053C51" w:rsidP="00053C51">
      <w:pPr>
        <w:pStyle w:val="ListParagraph"/>
        <w:numPr>
          <w:ilvl w:val="0"/>
          <w:numId w:val="7"/>
        </w:numPr>
        <w:spacing w:after="160" w:line="259" w:lineRule="auto"/>
      </w:pPr>
      <w:r>
        <w:t>Increase student awareness about the situation in Ukraine and opportunities to help (social media, website)</w:t>
      </w:r>
    </w:p>
    <w:p w14:paraId="646FFEE5" w14:textId="77777777" w:rsidR="00053C51" w:rsidRDefault="00053C51" w:rsidP="00053C51">
      <w:pPr>
        <w:pStyle w:val="ListParagraph"/>
        <w:numPr>
          <w:ilvl w:val="0"/>
          <w:numId w:val="7"/>
        </w:numPr>
        <w:spacing w:after="160" w:line="259" w:lineRule="auto"/>
      </w:pPr>
      <w:r>
        <w:t xml:space="preserve">Educate the community on why it is important to stop business with Russia and which companies have not done so yet. The up-to-date list of companies that still do business in Russia: </w:t>
      </w:r>
      <w:hyperlink r:id="rId33" w:history="1">
        <w:r w:rsidRPr="00865C0E">
          <w:rPr>
            <w:rStyle w:val="Hyperlink"/>
          </w:rPr>
          <w:t>https://som.yale.edu/story/2022/over-400-companies-have-withdrawn-russia-some-remain</w:t>
        </w:r>
      </w:hyperlink>
      <w:r>
        <w:t>. Contact these companies and let them know your position.</w:t>
      </w:r>
    </w:p>
    <w:p w14:paraId="5A4E1EA4" w14:textId="70C3FE67" w:rsidR="00053C51" w:rsidRPr="00053C51" w:rsidRDefault="00053C51" w:rsidP="00053C51">
      <w:pPr>
        <w:pStyle w:val="ListParagraph"/>
        <w:numPr>
          <w:ilvl w:val="0"/>
          <w:numId w:val="7"/>
        </w:numPr>
        <w:spacing w:after="160" w:line="259" w:lineRule="auto"/>
      </w:pPr>
      <w:r>
        <w:t>The Year of Ukraine</w:t>
      </w:r>
    </w:p>
    <w:p w14:paraId="4409AF87" w14:textId="2EAD11A0" w:rsidR="005326B8" w:rsidRPr="005326B8" w:rsidRDefault="00053C51" w:rsidP="005326B8">
      <w:pPr>
        <w:pStyle w:val="Default"/>
        <w:rPr>
          <w:rFonts w:asciiTheme="majorBidi" w:hAnsiTheme="majorBidi" w:cstheme="majorBidi"/>
        </w:rPr>
      </w:pPr>
      <w:r>
        <w:rPr>
          <w:rFonts w:asciiTheme="majorBidi" w:hAnsiTheme="majorBidi" w:cstheme="majorBidi"/>
          <w:b/>
          <w:bCs/>
        </w:rPr>
        <w:t xml:space="preserve">9. Informational Item: </w:t>
      </w:r>
      <w:r w:rsidR="005326B8" w:rsidRPr="005326B8">
        <w:rPr>
          <w:rFonts w:asciiTheme="majorBidi" w:hAnsiTheme="majorBidi" w:cstheme="majorBidi"/>
          <w:b/>
          <w:bCs/>
        </w:rPr>
        <w:t>Faculty Senate Liaison Report</w:t>
      </w:r>
      <w:r w:rsidR="005326B8">
        <w:rPr>
          <w:rFonts w:asciiTheme="majorBidi" w:hAnsiTheme="majorBidi" w:cstheme="majorBidi"/>
          <w:b/>
          <w:bCs/>
        </w:rPr>
        <w:t>: Daniel Rogers</w:t>
      </w:r>
    </w:p>
    <w:p w14:paraId="429F9719" w14:textId="77777777" w:rsidR="005326B8" w:rsidRPr="005326B8" w:rsidRDefault="005326B8" w:rsidP="005326B8">
      <w:pPr>
        <w:pStyle w:val="Default"/>
        <w:rPr>
          <w:rFonts w:asciiTheme="majorBidi" w:hAnsiTheme="majorBidi" w:cstheme="majorBidi"/>
        </w:rPr>
      </w:pPr>
      <w:r w:rsidRPr="005326B8">
        <w:rPr>
          <w:rFonts w:asciiTheme="majorBidi" w:hAnsiTheme="majorBidi" w:cstheme="majorBidi"/>
          <w:b/>
          <w:bCs/>
        </w:rPr>
        <w:t xml:space="preserve">Chairs and Directors Assembly (CDA) </w:t>
      </w:r>
    </w:p>
    <w:p w14:paraId="7F7477BD" w14:textId="77777777" w:rsidR="005326B8" w:rsidRPr="005326B8" w:rsidRDefault="005326B8" w:rsidP="005326B8">
      <w:pPr>
        <w:pStyle w:val="Default"/>
        <w:rPr>
          <w:rFonts w:asciiTheme="majorBidi" w:hAnsiTheme="majorBidi" w:cstheme="majorBidi"/>
        </w:rPr>
      </w:pPr>
      <w:r w:rsidRPr="005326B8">
        <w:rPr>
          <w:rFonts w:asciiTheme="majorBidi" w:hAnsiTheme="majorBidi" w:cstheme="majorBidi"/>
          <w:b/>
          <w:bCs/>
        </w:rPr>
        <w:t xml:space="preserve">March 16, 2022 </w:t>
      </w:r>
    </w:p>
    <w:p w14:paraId="32228FD0" w14:textId="77777777" w:rsidR="005326B8" w:rsidRPr="005326B8" w:rsidRDefault="005326B8" w:rsidP="005326B8">
      <w:pPr>
        <w:pStyle w:val="Default"/>
        <w:rPr>
          <w:rFonts w:asciiTheme="majorBidi" w:hAnsiTheme="majorBidi" w:cstheme="majorBidi"/>
        </w:rPr>
      </w:pPr>
      <w:r w:rsidRPr="005326B8">
        <w:rPr>
          <w:rFonts w:asciiTheme="majorBidi" w:hAnsiTheme="majorBidi" w:cstheme="majorBidi"/>
        </w:rPr>
        <w:t xml:space="preserve">My notes/summary from the 3/16/22 CDA meeting appear below. These reflect my understanding of the meeting contents and discussion. </w:t>
      </w:r>
    </w:p>
    <w:p w14:paraId="72F3E5AB" w14:textId="77777777" w:rsidR="005326B8" w:rsidRPr="005326B8" w:rsidRDefault="005326B8" w:rsidP="005326B8">
      <w:pPr>
        <w:pStyle w:val="Default"/>
        <w:rPr>
          <w:rFonts w:asciiTheme="majorBidi" w:hAnsiTheme="majorBidi" w:cstheme="majorBidi"/>
        </w:rPr>
      </w:pPr>
      <w:r w:rsidRPr="005326B8">
        <w:rPr>
          <w:rFonts w:asciiTheme="majorBidi" w:hAnsiTheme="majorBidi" w:cstheme="majorBidi"/>
        </w:rPr>
        <w:t xml:space="preserve">Respectfully Submitted, </w:t>
      </w:r>
    </w:p>
    <w:p w14:paraId="11BEB96D" w14:textId="77777777" w:rsidR="005326B8" w:rsidRPr="005326B8" w:rsidRDefault="005326B8" w:rsidP="005326B8">
      <w:pPr>
        <w:pStyle w:val="Default"/>
        <w:rPr>
          <w:rFonts w:asciiTheme="majorBidi" w:hAnsiTheme="majorBidi" w:cstheme="majorBidi"/>
        </w:rPr>
      </w:pPr>
      <w:r w:rsidRPr="005326B8">
        <w:rPr>
          <w:rFonts w:asciiTheme="majorBidi" w:hAnsiTheme="majorBidi" w:cstheme="majorBidi"/>
        </w:rPr>
        <w:t xml:space="preserve">Daniel Rogers, Faculty Senate Liaison to CDA </w:t>
      </w:r>
    </w:p>
    <w:p w14:paraId="5CDC3814" w14:textId="77777777" w:rsidR="005326B8" w:rsidRPr="005326B8" w:rsidRDefault="005326B8" w:rsidP="005326B8">
      <w:pPr>
        <w:pStyle w:val="Default"/>
        <w:rPr>
          <w:rFonts w:asciiTheme="majorBidi" w:hAnsiTheme="majorBidi" w:cstheme="majorBidi"/>
        </w:rPr>
      </w:pPr>
      <w:r w:rsidRPr="005326B8">
        <w:rPr>
          <w:rFonts w:asciiTheme="majorBidi" w:hAnsiTheme="majorBidi" w:cstheme="majorBidi"/>
        </w:rPr>
        <w:t xml:space="preserve">▪ _Provost Update: (Ivan Pulinkala) </w:t>
      </w:r>
    </w:p>
    <w:p w14:paraId="07603AED" w14:textId="77777777" w:rsidR="005326B8" w:rsidRPr="005326B8" w:rsidRDefault="005326B8" w:rsidP="005326B8">
      <w:pPr>
        <w:pStyle w:val="Default"/>
        <w:rPr>
          <w:rFonts w:asciiTheme="majorBidi" w:hAnsiTheme="majorBidi" w:cstheme="majorBidi"/>
        </w:rPr>
      </w:pPr>
      <w:r w:rsidRPr="005326B8">
        <w:rPr>
          <w:rFonts w:asciiTheme="majorBidi" w:hAnsiTheme="majorBidi" w:cstheme="majorBidi"/>
        </w:rPr>
        <w:t xml:space="preserve">- The committee leading effort to revise administrative review have submitted a draft. The main recommendations have been for these to be 360-reviews that occur every five years; that they begin the 2nd year that someone is in the positions; and that for provosts, deans, and chairs the respondents included everyone who reports to them (rather than a representative sample). Discussion and questions ensued: </w:t>
      </w:r>
    </w:p>
    <w:p w14:paraId="11C1398B" w14:textId="77777777" w:rsidR="005326B8" w:rsidRPr="005326B8" w:rsidRDefault="005326B8" w:rsidP="005326B8">
      <w:pPr>
        <w:pStyle w:val="Default"/>
        <w:rPr>
          <w:rFonts w:asciiTheme="majorBidi" w:hAnsiTheme="majorBidi" w:cstheme="majorBidi"/>
        </w:rPr>
      </w:pPr>
      <w:r w:rsidRPr="005326B8">
        <w:rPr>
          <w:rFonts w:asciiTheme="majorBidi" w:hAnsiTheme="majorBidi" w:cstheme="majorBidi"/>
        </w:rPr>
        <w:t xml:space="preserve">◦ _The five-year cycle is BOR guidance intended to mirror PTR. Administrators still complete annual reviews. </w:t>
      </w:r>
    </w:p>
    <w:p w14:paraId="3CC939C0" w14:textId="77777777" w:rsidR="005326B8" w:rsidRPr="005326B8" w:rsidRDefault="005326B8" w:rsidP="005326B8">
      <w:pPr>
        <w:pStyle w:val="Default"/>
        <w:rPr>
          <w:rFonts w:asciiTheme="majorBidi" w:hAnsiTheme="majorBidi" w:cstheme="majorBidi"/>
        </w:rPr>
      </w:pPr>
      <w:r w:rsidRPr="005326B8">
        <w:rPr>
          <w:rFonts w:asciiTheme="majorBidi" w:hAnsiTheme="majorBidi" w:cstheme="majorBidi"/>
        </w:rPr>
        <w:t xml:space="preserve">◦ _The 2nd year for individuals new to a position means review in the 2nd year. </w:t>
      </w:r>
    </w:p>
    <w:p w14:paraId="0EB953B1" w14:textId="77777777" w:rsidR="005326B8" w:rsidRPr="005326B8" w:rsidRDefault="005326B8" w:rsidP="005326B8">
      <w:pPr>
        <w:pStyle w:val="Default"/>
        <w:rPr>
          <w:rFonts w:asciiTheme="majorBidi" w:hAnsiTheme="majorBidi" w:cstheme="majorBidi"/>
        </w:rPr>
      </w:pPr>
      <w:r w:rsidRPr="005326B8">
        <w:rPr>
          <w:rFonts w:asciiTheme="majorBidi" w:hAnsiTheme="majorBidi" w:cstheme="majorBidi"/>
        </w:rPr>
        <w:t xml:space="preserve">◦ _These should be developmental reviews, like with PTR, and not “gotcha” reviews. Any problems with an administrator should not wait 5 years to be addressed. </w:t>
      </w:r>
    </w:p>
    <w:p w14:paraId="76CC7814" w14:textId="77777777" w:rsidR="005326B8" w:rsidRPr="005326B8" w:rsidRDefault="005326B8" w:rsidP="005326B8">
      <w:pPr>
        <w:pStyle w:val="Default"/>
        <w:rPr>
          <w:rFonts w:asciiTheme="majorBidi" w:hAnsiTheme="majorBidi" w:cstheme="majorBidi"/>
        </w:rPr>
      </w:pPr>
      <w:r w:rsidRPr="005326B8">
        <w:rPr>
          <w:rFonts w:asciiTheme="majorBidi" w:hAnsiTheme="majorBidi" w:cstheme="majorBidi"/>
        </w:rPr>
        <w:t xml:space="preserve">◦ _Process will apply to every administrator, though this definition will need to be clarified. </w:t>
      </w:r>
    </w:p>
    <w:p w14:paraId="1D277BBF" w14:textId="77777777" w:rsidR="005326B8" w:rsidRPr="005326B8" w:rsidRDefault="005326B8" w:rsidP="005326B8">
      <w:pPr>
        <w:pStyle w:val="Default"/>
        <w:rPr>
          <w:rFonts w:asciiTheme="majorBidi" w:hAnsiTheme="majorBidi" w:cstheme="majorBidi"/>
        </w:rPr>
      </w:pPr>
      <w:r w:rsidRPr="005326B8">
        <w:rPr>
          <w:rFonts w:asciiTheme="majorBidi" w:hAnsiTheme="majorBidi" w:cstheme="majorBidi"/>
        </w:rPr>
        <w:t xml:space="preserve">◦ _The 360-review will include input from peers and related administrators. </w:t>
      </w:r>
    </w:p>
    <w:p w14:paraId="0EC31832" w14:textId="77777777" w:rsidR="005326B8" w:rsidRPr="005326B8" w:rsidRDefault="005326B8" w:rsidP="005326B8">
      <w:pPr>
        <w:pStyle w:val="Default"/>
        <w:rPr>
          <w:rFonts w:asciiTheme="majorBidi" w:hAnsiTheme="majorBidi" w:cstheme="majorBidi"/>
        </w:rPr>
      </w:pPr>
      <w:r w:rsidRPr="005326B8">
        <w:rPr>
          <w:rFonts w:asciiTheme="majorBidi" w:hAnsiTheme="majorBidi" w:cstheme="majorBidi"/>
        </w:rPr>
        <w:lastRenderedPageBreak/>
        <w:t xml:space="preserve">- The Provost described a Faculty Senate resolution that sought to ensure that search committees can (a) rank finalists at the end of the search process and (b) indicate whether finalists are acceptable or not. The Provost described his and the President’s concerns about these practices. He stated that search committees are not charged with the hiring decision and have much agency in the process, so their input should conclude with strengths/weaknesses and not labelling/ranking candidates. He stated that doing so reduces the shared governance in the decision, fails to recognize the other considerations the hiring manager must take into account, and risks having such information not be held confidential. Discussion and questions ensued: </w:t>
      </w:r>
    </w:p>
    <w:p w14:paraId="6D83E66A" w14:textId="77777777" w:rsidR="005326B8" w:rsidRPr="005326B8" w:rsidRDefault="005326B8" w:rsidP="005326B8">
      <w:pPr>
        <w:pStyle w:val="Default"/>
        <w:rPr>
          <w:rFonts w:asciiTheme="majorBidi" w:hAnsiTheme="majorBidi" w:cstheme="majorBidi"/>
        </w:rPr>
      </w:pPr>
      <w:r w:rsidRPr="005326B8">
        <w:rPr>
          <w:rFonts w:asciiTheme="majorBidi" w:hAnsiTheme="majorBidi" w:cstheme="majorBidi"/>
        </w:rPr>
        <w:t xml:space="preserve">◦ _Search committees know they do not make the hiring decision and are providing information, so a ranking or acceptability label does not equate to making the decision. (The Provost responded that ranking creates an expectation that the hiring manager will comply, and preferences can be capture in strengths and weaknesses.) </w:t>
      </w:r>
    </w:p>
    <w:p w14:paraId="782B6FCF" w14:textId="77777777" w:rsidR="005326B8" w:rsidRPr="005326B8" w:rsidRDefault="005326B8" w:rsidP="005326B8">
      <w:pPr>
        <w:pStyle w:val="Default"/>
        <w:rPr>
          <w:rFonts w:asciiTheme="majorBidi" w:hAnsiTheme="majorBidi" w:cstheme="majorBidi"/>
        </w:rPr>
      </w:pPr>
      <w:r w:rsidRPr="005326B8">
        <w:rPr>
          <w:rFonts w:asciiTheme="majorBidi" w:hAnsiTheme="majorBidi" w:cstheme="majorBidi"/>
        </w:rPr>
        <w:t xml:space="preserve">◦ _Some bylaws say ranking occurs or is allowed. This directive seems to contradict them. (The Provost responded that some bylaws are “squirrely” due to evolving over time. No one is asking you to violate your bylaws. University bylaws, Section 5.VII state that he hiring manager chooses whether search committee feedback is ranking or strengths/weaknesses. That language supersedes college and department bylaws that are in conflict.) </w:t>
      </w:r>
    </w:p>
    <w:p w14:paraId="356D496B" w14:textId="38C8CE69" w:rsidR="005326B8" w:rsidRDefault="005326B8" w:rsidP="005326B8">
      <w:pPr>
        <w:pStyle w:val="Default"/>
        <w:rPr>
          <w:rFonts w:asciiTheme="majorBidi" w:hAnsiTheme="majorBidi" w:cstheme="majorBidi"/>
        </w:rPr>
      </w:pPr>
      <w:r w:rsidRPr="005326B8">
        <w:rPr>
          <w:rFonts w:asciiTheme="majorBidi" w:hAnsiTheme="majorBidi" w:cstheme="majorBidi"/>
        </w:rPr>
        <w:t xml:space="preserve">◦ _If there are a few search committee members breaking confidentiality by revealing rankings or acceptable/unacceptable labels, then that should be pursued as a performance or HR issue and not by changing this policy. (The Provost agreed but noted that it is very difficult to identify individuals who break confidentiality of searches.) </w:t>
      </w:r>
    </w:p>
    <w:p w14:paraId="0AA357C2" w14:textId="376A5723" w:rsidR="00FE0E46" w:rsidRDefault="00FE0E46" w:rsidP="005326B8">
      <w:pPr>
        <w:pStyle w:val="Default"/>
        <w:rPr>
          <w:rFonts w:asciiTheme="majorBidi" w:hAnsiTheme="majorBidi" w:cstheme="majorBidi"/>
        </w:rPr>
      </w:pPr>
    </w:p>
    <w:p w14:paraId="178EAA28" w14:textId="3F80A953" w:rsidR="00FE0E46" w:rsidRPr="00DC4FBD" w:rsidRDefault="00053C51" w:rsidP="00FE0E46">
      <w:pPr>
        <w:pStyle w:val="xmsonospacing"/>
        <w:shd w:val="clear" w:color="auto" w:fill="FFFFFF"/>
        <w:spacing w:before="0" w:beforeAutospacing="0" w:after="0" w:afterAutospacing="0"/>
        <w:jc w:val="both"/>
        <w:rPr>
          <w:b/>
          <w:color w:val="201F1E"/>
        </w:rPr>
      </w:pPr>
      <w:r w:rsidRPr="00053C51">
        <w:rPr>
          <w:rFonts w:asciiTheme="majorBidi" w:hAnsiTheme="majorBidi" w:cstheme="majorBidi"/>
          <w:b/>
          <w:bCs/>
        </w:rPr>
        <w:t>10</w:t>
      </w:r>
      <w:r w:rsidR="00FE0E46" w:rsidRPr="00053C51">
        <w:rPr>
          <w:rFonts w:asciiTheme="majorBidi" w:hAnsiTheme="majorBidi" w:cstheme="majorBidi"/>
          <w:b/>
          <w:bCs/>
        </w:rPr>
        <w:t xml:space="preserve">. </w:t>
      </w:r>
      <w:r w:rsidRPr="00053C51">
        <w:rPr>
          <w:rFonts w:asciiTheme="majorBidi" w:hAnsiTheme="majorBidi" w:cstheme="majorBidi"/>
          <w:b/>
          <w:bCs/>
        </w:rPr>
        <w:t xml:space="preserve">Informational Item: </w:t>
      </w:r>
      <w:r w:rsidR="00FE0E46" w:rsidRPr="00053C51">
        <w:rPr>
          <w:b/>
          <w:bCs/>
          <w:color w:val="201F1E"/>
        </w:rPr>
        <w:t>Notes</w:t>
      </w:r>
      <w:r w:rsidR="00FE0E46" w:rsidRPr="00DC4FBD">
        <w:rPr>
          <w:b/>
          <w:color w:val="201F1E"/>
        </w:rPr>
        <w:t xml:space="preserve"> on Deans meeting of the 17</w:t>
      </w:r>
      <w:r w:rsidR="00FE0E46" w:rsidRPr="00DC4FBD">
        <w:rPr>
          <w:b/>
          <w:color w:val="201F1E"/>
          <w:vertAlign w:val="superscript"/>
        </w:rPr>
        <w:t>th</w:t>
      </w:r>
      <w:r w:rsidR="00FE0E46" w:rsidRPr="00DC4FBD">
        <w:rPr>
          <w:b/>
          <w:color w:val="201F1E"/>
        </w:rPr>
        <w:t xml:space="preserve"> March 2022</w:t>
      </w:r>
      <w:r w:rsidR="00FE0E46">
        <w:rPr>
          <w:b/>
          <w:color w:val="201F1E"/>
        </w:rPr>
        <w:t xml:space="preserve"> (Doug Moodie)</w:t>
      </w:r>
    </w:p>
    <w:p w14:paraId="57226BD7" w14:textId="77777777" w:rsidR="00FE0E46" w:rsidRPr="00DC4FBD" w:rsidRDefault="00FE0E46" w:rsidP="00FE0E46">
      <w:pPr>
        <w:pStyle w:val="xmsonospacing"/>
        <w:shd w:val="clear" w:color="auto" w:fill="FFFFFF"/>
        <w:spacing w:before="0" w:beforeAutospacing="0" w:after="0" w:afterAutospacing="0"/>
        <w:ind w:left="720"/>
        <w:jc w:val="both"/>
        <w:rPr>
          <w:color w:val="201F1E"/>
        </w:rPr>
      </w:pPr>
      <w:r w:rsidRPr="00DC4FBD">
        <w:rPr>
          <w:color w:val="201F1E"/>
        </w:rPr>
        <w:t> </w:t>
      </w:r>
    </w:p>
    <w:p w14:paraId="5E8FF07E" w14:textId="77777777" w:rsidR="00FE0E46" w:rsidRPr="00DC4FBD" w:rsidRDefault="00FE0E46" w:rsidP="00FE0E46">
      <w:pPr>
        <w:pStyle w:val="xmsonospacing"/>
        <w:numPr>
          <w:ilvl w:val="0"/>
          <w:numId w:val="6"/>
        </w:numPr>
        <w:shd w:val="clear" w:color="auto" w:fill="FFFFFF"/>
        <w:spacing w:before="0" w:beforeAutospacing="0" w:after="0" w:afterAutospacing="0"/>
        <w:jc w:val="both"/>
        <w:rPr>
          <w:color w:val="201F1E"/>
        </w:rPr>
      </w:pPr>
      <w:r w:rsidRPr="00DC4FBD">
        <w:rPr>
          <w:color w:val="201F1E"/>
        </w:rPr>
        <w:t xml:space="preserve">Dr. Cara Ray, </w:t>
      </w:r>
      <w:r>
        <w:rPr>
          <w:color w:val="201F1E"/>
        </w:rPr>
        <w:t>(</w:t>
      </w:r>
      <w:r w:rsidRPr="00DC4FBD">
        <w:rPr>
          <w:color w:val="201F1E"/>
        </w:rPr>
        <w:t>Assistant Vice President for Student Affairs)</w:t>
      </w:r>
      <w:r>
        <w:rPr>
          <w:color w:val="201F1E"/>
        </w:rPr>
        <w:t xml:space="preserve"> wants student repose above 20% on</w:t>
      </w:r>
      <w:r w:rsidRPr="00DC4FBD">
        <w:rPr>
          <w:color w:val="201F1E"/>
        </w:rPr>
        <w:t xml:space="preserve"> NSEE Information </w:t>
      </w:r>
      <w:r>
        <w:rPr>
          <w:color w:val="201F1E"/>
        </w:rPr>
        <w:t>Survey.</w:t>
      </w:r>
    </w:p>
    <w:p w14:paraId="530A065C" w14:textId="77777777" w:rsidR="00FE0E46" w:rsidRPr="00DC4FBD" w:rsidRDefault="00FE0E46" w:rsidP="00FE0E46">
      <w:pPr>
        <w:pStyle w:val="xmsonospacing"/>
        <w:shd w:val="clear" w:color="auto" w:fill="FFFFFF"/>
        <w:spacing w:before="0" w:beforeAutospacing="0" w:after="0" w:afterAutospacing="0"/>
        <w:jc w:val="both"/>
        <w:rPr>
          <w:color w:val="201F1E"/>
        </w:rPr>
      </w:pPr>
    </w:p>
    <w:p w14:paraId="42A2E98A" w14:textId="77777777" w:rsidR="00FE0E46" w:rsidRPr="00D412CA" w:rsidRDefault="00FE0E46" w:rsidP="00FE0E46">
      <w:pPr>
        <w:pStyle w:val="xmsonospacing"/>
        <w:numPr>
          <w:ilvl w:val="0"/>
          <w:numId w:val="6"/>
        </w:numPr>
        <w:shd w:val="clear" w:color="auto" w:fill="FFFFFF"/>
        <w:spacing w:before="0" w:beforeAutospacing="0" w:after="0" w:afterAutospacing="0"/>
        <w:jc w:val="both"/>
        <w:rPr>
          <w:b/>
          <w:color w:val="201F1E"/>
        </w:rPr>
      </w:pPr>
      <w:r w:rsidRPr="00D412CA">
        <w:rPr>
          <w:b/>
          <w:color w:val="201F1E"/>
        </w:rPr>
        <w:t>Government Relations (Ms. Julia Ayers, Vice President)</w:t>
      </w:r>
    </w:p>
    <w:p w14:paraId="7EE61F1B" w14:textId="77777777" w:rsidR="00FE0E46" w:rsidRDefault="00FE0E46" w:rsidP="00FE0E46">
      <w:pPr>
        <w:pStyle w:val="xmsonospacing"/>
        <w:shd w:val="clear" w:color="auto" w:fill="FFFFFF"/>
        <w:spacing w:before="0" w:beforeAutospacing="0" w:after="0" w:afterAutospacing="0"/>
        <w:jc w:val="both"/>
        <w:rPr>
          <w:color w:val="201F1E"/>
        </w:rPr>
      </w:pPr>
      <w:r>
        <w:rPr>
          <w:color w:val="201F1E"/>
        </w:rPr>
        <w:t>Please inform Government Relations when legislators visit campus for any reasons. Some faculty have invited them to address classes without informing GR. She also wants to talk at suitable college events. The final legislature day, Day 30, is on 4</w:t>
      </w:r>
      <w:r w:rsidRPr="00D412CA">
        <w:rPr>
          <w:color w:val="201F1E"/>
          <w:vertAlign w:val="superscript"/>
        </w:rPr>
        <w:t>th</w:t>
      </w:r>
      <w:r>
        <w:rPr>
          <w:color w:val="201F1E"/>
        </w:rPr>
        <w:t xml:space="preserve"> April for proposed laws. Budget signed including pay raise for those employees the state funds (not others on soft money). Colleges should cover raises for those on soft money from their own budgets.</w:t>
      </w:r>
    </w:p>
    <w:p w14:paraId="5D44560D" w14:textId="77777777" w:rsidR="00FE0E46" w:rsidRDefault="00FE0E46" w:rsidP="00FE0E46">
      <w:pPr>
        <w:pStyle w:val="xmsonospacing"/>
        <w:shd w:val="clear" w:color="auto" w:fill="FFFFFF"/>
        <w:spacing w:before="0" w:beforeAutospacing="0" w:after="0" w:afterAutospacing="0"/>
        <w:jc w:val="both"/>
        <w:rPr>
          <w:color w:val="201F1E"/>
        </w:rPr>
      </w:pPr>
      <w:r>
        <w:rPr>
          <w:color w:val="201F1E"/>
        </w:rPr>
        <w:t>It is important that staff and faculty interact politically as individuals, not as members of KSU.</w:t>
      </w:r>
    </w:p>
    <w:p w14:paraId="21A62BAF" w14:textId="77777777" w:rsidR="00FE0E46" w:rsidRPr="00DC4FBD" w:rsidRDefault="00FE0E46" w:rsidP="00FE0E46">
      <w:pPr>
        <w:pStyle w:val="xmsonospacing"/>
        <w:shd w:val="clear" w:color="auto" w:fill="FFFFFF"/>
        <w:spacing w:before="0" w:beforeAutospacing="0" w:after="0" w:afterAutospacing="0"/>
        <w:jc w:val="both"/>
        <w:rPr>
          <w:color w:val="201F1E"/>
        </w:rPr>
      </w:pPr>
    </w:p>
    <w:p w14:paraId="7EE68ED2" w14:textId="77777777" w:rsidR="00FE0E46" w:rsidRPr="00D412CA" w:rsidRDefault="00FE0E46" w:rsidP="00FE0E46">
      <w:pPr>
        <w:pStyle w:val="xmsonospacing"/>
        <w:numPr>
          <w:ilvl w:val="0"/>
          <w:numId w:val="6"/>
        </w:numPr>
        <w:shd w:val="clear" w:color="auto" w:fill="FFFFFF"/>
        <w:spacing w:before="0" w:beforeAutospacing="0" w:after="0" w:afterAutospacing="0"/>
        <w:jc w:val="both"/>
        <w:rPr>
          <w:b/>
          <w:color w:val="201F1E"/>
        </w:rPr>
      </w:pPr>
      <w:r w:rsidRPr="00D412CA">
        <w:rPr>
          <w:b/>
          <w:color w:val="201F1E"/>
        </w:rPr>
        <w:t>Questions about FY23 Budget Creation (Michael Rothlisberger)</w:t>
      </w:r>
    </w:p>
    <w:p w14:paraId="6E01FB9B" w14:textId="77777777" w:rsidR="00FE0E46" w:rsidRDefault="00FE0E46" w:rsidP="00FE0E46">
      <w:pPr>
        <w:pStyle w:val="xmsonospacing"/>
        <w:shd w:val="clear" w:color="auto" w:fill="FFFFFF"/>
        <w:spacing w:before="0" w:beforeAutospacing="0" w:after="0" w:afterAutospacing="0"/>
        <w:jc w:val="both"/>
        <w:rPr>
          <w:color w:val="201F1E"/>
        </w:rPr>
      </w:pPr>
      <w:r>
        <w:rPr>
          <w:color w:val="201F1E"/>
        </w:rPr>
        <w:t>He is working on next years budget proposals. They may push down adjunct and summer hiring decisions to Deans. The present system is leading to bad behavior by chairs. Chairs and deans may more support to handle doing this.</w:t>
      </w:r>
    </w:p>
    <w:p w14:paraId="5D1E6A1C" w14:textId="77777777" w:rsidR="00FE0E46" w:rsidRDefault="00FE0E46" w:rsidP="00FE0E46">
      <w:pPr>
        <w:pStyle w:val="xmsonospacing"/>
        <w:shd w:val="clear" w:color="auto" w:fill="FFFFFF"/>
        <w:spacing w:before="0" w:beforeAutospacing="0" w:after="0" w:afterAutospacing="0"/>
        <w:jc w:val="both"/>
        <w:rPr>
          <w:color w:val="201F1E"/>
        </w:rPr>
      </w:pPr>
      <w:r>
        <w:rPr>
          <w:color w:val="201F1E"/>
        </w:rPr>
        <w:t>Deans need to give needs on new faculty lines, staff needs, and other money needs. They may not get what they need.</w:t>
      </w:r>
    </w:p>
    <w:p w14:paraId="72D9974D" w14:textId="77777777" w:rsidR="00FE0E46" w:rsidRPr="00DC4FBD" w:rsidRDefault="00FE0E46" w:rsidP="00FE0E46">
      <w:pPr>
        <w:pStyle w:val="xmsonospacing"/>
        <w:shd w:val="clear" w:color="auto" w:fill="FFFFFF"/>
        <w:spacing w:before="0" w:beforeAutospacing="0" w:after="0" w:afterAutospacing="0"/>
        <w:jc w:val="both"/>
        <w:rPr>
          <w:color w:val="201F1E"/>
        </w:rPr>
      </w:pPr>
      <w:r>
        <w:rPr>
          <w:color w:val="201F1E"/>
        </w:rPr>
        <w:t>Waitlist reports for summer and fall being built.</w:t>
      </w:r>
    </w:p>
    <w:p w14:paraId="208E4ABA" w14:textId="77777777" w:rsidR="00FE0E46" w:rsidRPr="00DC4FBD" w:rsidRDefault="00FE0E46" w:rsidP="00FE0E46">
      <w:pPr>
        <w:pStyle w:val="xmsonospacing"/>
        <w:shd w:val="clear" w:color="auto" w:fill="FFFFFF"/>
        <w:spacing w:before="0" w:beforeAutospacing="0" w:after="0" w:afterAutospacing="0"/>
        <w:ind w:left="720"/>
        <w:jc w:val="both"/>
        <w:rPr>
          <w:color w:val="201F1E"/>
        </w:rPr>
      </w:pPr>
      <w:r w:rsidRPr="00DC4FBD">
        <w:rPr>
          <w:color w:val="201F1E"/>
        </w:rPr>
        <w:t>  </w:t>
      </w:r>
    </w:p>
    <w:p w14:paraId="0DD58ED3" w14:textId="77777777" w:rsidR="00FE0E46" w:rsidRPr="0071161F" w:rsidRDefault="00FE0E46" w:rsidP="00FE0E46">
      <w:pPr>
        <w:pStyle w:val="xmsonospacing"/>
        <w:numPr>
          <w:ilvl w:val="0"/>
          <w:numId w:val="6"/>
        </w:numPr>
        <w:shd w:val="clear" w:color="auto" w:fill="FFFFFF"/>
        <w:spacing w:before="0" w:beforeAutospacing="0" w:after="0" w:afterAutospacing="0"/>
        <w:jc w:val="both"/>
        <w:rPr>
          <w:b/>
          <w:color w:val="201F1E"/>
        </w:rPr>
      </w:pPr>
      <w:r w:rsidRPr="0071161F">
        <w:rPr>
          <w:b/>
          <w:color w:val="201F1E"/>
        </w:rPr>
        <w:t>New Door Access Policy</w:t>
      </w:r>
    </w:p>
    <w:p w14:paraId="54D4F28B" w14:textId="77777777" w:rsidR="00FE0E46" w:rsidRDefault="00FE0E46" w:rsidP="00FE0E46">
      <w:pPr>
        <w:pStyle w:val="xmsolistparagraph"/>
        <w:shd w:val="clear" w:color="auto" w:fill="FFFFFF"/>
        <w:spacing w:before="0" w:beforeAutospacing="0" w:after="0" w:afterAutospacing="0"/>
        <w:jc w:val="both"/>
        <w:rPr>
          <w:color w:val="201F1E"/>
        </w:rPr>
      </w:pPr>
      <w:r>
        <w:rPr>
          <w:color w:val="201F1E"/>
        </w:rPr>
        <w:t>Public safety will not open doors during office hours. Departmental secretaries should do that. After hours, they may help. KSU is developing a cellphone-based door access method.</w:t>
      </w:r>
    </w:p>
    <w:p w14:paraId="086999B0" w14:textId="77777777" w:rsidR="00FE0E46" w:rsidRPr="00DC4FBD" w:rsidRDefault="00FE0E46" w:rsidP="00FE0E46">
      <w:pPr>
        <w:pStyle w:val="xmsolistparagraph"/>
        <w:shd w:val="clear" w:color="auto" w:fill="FFFFFF"/>
        <w:spacing w:before="0" w:beforeAutospacing="0" w:after="0" w:afterAutospacing="0"/>
        <w:jc w:val="both"/>
        <w:rPr>
          <w:color w:val="201F1E"/>
        </w:rPr>
      </w:pPr>
      <w:r>
        <w:rPr>
          <w:color w:val="201F1E"/>
        </w:rPr>
        <w:t>.</w:t>
      </w:r>
      <w:r w:rsidRPr="00DC4FBD">
        <w:rPr>
          <w:color w:val="201F1E"/>
        </w:rPr>
        <w:t> </w:t>
      </w:r>
    </w:p>
    <w:p w14:paraId="5639AA96" w14:textId="77777777" w:rsidR="00FE0E46" w:rsidRPr="0071161F" w:rsidRDefault="00FE0E46" w:rsidP="00FE0E46">
      <w:pPr>
        <w:pStyle w:val="xmsonospacing"/>
        <w:numPr>
          <w:ilvl w:val="0"/>
          <w:numId w:val="6"/>
        </w:numPr>
        <w:shd w:val="clear" w:color="auto" w:fill="FFFFFF"/>
        <w:spacing w:before="0" w:beforeAutospacing="0" w:after="0" w:afterAutospacing="0"/>
        <w:jc w:val="both"/>
        <w:rPr>
          <w:b/>
          <w:color w:val="201F1E"/>
        </w:rPr>
      </w:pPr>
      <w:r w:rsidRPr="0071161F">
        <w:rPr>
          <w:b/>
          <w:color w:val="201F1E"/>
        </w:rPr>
        <w:t>Staff Retention:</w:t>
      </w:r>
    </w:p>
    <w:p w14:paraId="7D52186D" w14:textId="77777777" w:rsidR="00FE0E46" w:rsidRDefault="00FE0E46" w:rsidP="00FE0E46">
      <w:pPr>
        <w:pStyle w:val="xmsonospacing"/>
        <w:shd w:val="clear" w:color="auto" w:fill="FFFFFF"/>
        <w:spacing w:before="0" w:beforeAutospacing="0" w:after="0" w:afterAutospacing="0"/>
        <w:jc w:val="both"/>
        <w:rPr>
          <w:color w:val="201F1E"/>
        </w:rPr>
      </w:pPr>
      <w:r>
        <w:rPr>
          <w:color w:val="201F1E"/>
        </w:rPr>
        <w:t xml:space="preserve">See article in </w:t>
      </w:r>
      <w:r w:rsidRPr="0071161F">
        <w:rPr>
          <w:i/>
          <w:color w:val="201F1E"/>
        </w:rPr>
        <w:t>The Chronicle of Higher Education</w:t>
      </w:r>
      <w:r w:rsidRPr="00DC4FBD">
        <w:rPr>
          <w:color w:val="201F1E"/>
        </w:rPr>
        <w:t xml:space="preserve"> - “Right Now, Your Best Employees are Eyeing the Exits”</w:t>
      </w:r>
      <w:r>
        <w:rPr>
          <w:color w:val="201F1E"/>
        </w:rPr>
        <w:t xml:space="preserve">. Staff retention is becoming critical. President and HR doing market studies on this. What re non-financial things that we can all do to retain best staff? KSU needs low cost actions to make </w:t>
      </w:r>
      <w:r>
        <w:rPr>
          <w:color w:val="201F1E"/>
        </w:rPr>
        <w:lastRenderedPageBreak/>
        <w:t>staff and faculty feel better. Problem is often unconscious attitudes. For example, expecting staff to work a shard now as during Covid. Staff and faculty appreciation lunches help. Listen to staff suggestions and take them seriously.</w:t>
      </w:r>
    </w:p>
    <w:p w14:paraId="518008EE" w14:textId="77777777" w:rsidR="00FE0E46" w:rsidRDefault="00FE0E46" w:rsidP="00FE0E46">
      <w:pPr>
        <w:pStyle w:val="xmsonospacing"/>
        <w:shd w:val="clear" w:color="auto" w:fill="FFFFFF"/>
        <w:spacing w:before="0" w:beforeAutospacing="0" w:after="0" w:afterAutospacing="0"/>
        <w:jc w:val="both"/>
        <w:rPr>
          <w:color w:val="201F1E"/>
        </w:rPr>
      </w:pPr>
    </w:p>
    <w:p w14:paraId="37E36BB4" w14:textId="77777777" w:rsidR="00FE0E46" w:rsidRDefault="00FE0E46" w:rsidP="00FE0E46">
      <w:pPr>
        <w:pStyle w:val="xmsonospacing"/>
        <w:shd w:val="clear" w:color="auto" w:fill="FFFFFF"/>
        <w:spacing w:before="0" w:beforeAutospacing="0" w:after="0" w:afterAutospacing="0"/>
        <w:jc w:val="both"/>
        <w:rPr>
          <w:color w:val="201F1E"/>
        </w:rPr>
      </w:pPr>
      <w:r>
        <w:rPr>
          <w:color w:val="201F1E"/>
        </w:rPr>
        <w:t>Provost expects deans and chairs to meet with CFCs and DFCs monthly to gauge the pulse of colleges and departments. Also meet with staff councils. KSU’s exit interviews tell us feedback but without input. Staff need to see the value of the work they do; staff want to accomplish things.</w:t>
      </w:r>
    </w:p>
    <w:p w14:paraId="2AA798AE" w14:textId="77777777" w:rsidR="00FE0E46" w:rsidRDefault="00FE0E46" w:rsidP="00FE0E46">
      <w:pPr>
        <w:pStyle w:val="xmsonospacing"/>
        <w:shd w:val="clear" w:color="auto" w:fill="FFFFFF"/>
        <w:spacing w:before="0" w:beforeAutospacing="0" w:after="0" w:afterAutospacing="0"/>
        <w:jc w:val="both"/>
        <w:rPr>
          <w:color w:val="201F1E"/>
        </w:rPr>
      </w:pPr>
      <w:r>
        <w:rPr>
          <w:color w:val="201F1E"/>
        </w:rPr>
        <w:t>Giving staff autonomy helps. Post Covid, make work less tressful. Also need to look at recruiting processes. Our processes are far too slow. Need a discussion on KSU’s work from home policies. There needs to be clarity on who does what.</w:t>
      </w:r>
    </w:p>
    <w:p w14:paraId="7A991F34" w14:textId="77777777" w:rsidR="00FE0E46" w:rsidRDefault="00FE0E46" w:rsidP="00FE0E46">
      <w:pPr>
        <w:pStyle w:val="xmsonospacing"/>
        <w:shd w:val="clear" w:color="auto" w:fill="FFFFFF"/>
        <w:spacing w:before="0" w:beforeAutospacing="0" w:after="0" w:afterAutospacing="0"/>
        <w:jc w:val="both"/>
        <w:rPr>
          <w:color w:val="201F1E"/>
        </w:rPr>
      </w:pPr>
    </w:p>
    <w:p w14:paraId="5F4EFF7B" w14:textId="77777777" w:rsidR="00FE0E46" w:rsidRPr="00097738" w:rsidRDefault="00FE0E46" w:rsidP="00FE0E46">
      <w:pPr>
        <w:pStyle w:val="xmsonospacing"/>
        <w:numPr>
          <w:ilvl w:val="0"/>
          <w:numId w:val="6"/>
        </w:numPr>
        <w:shd w:val="clear" w:color="auto" w:fill="FFFFFF"/>
        <w:spacing w:before="0" w:beforeAutospacing="0" w:after="0" w:afterAutospacing="0"/>
        <w:jc w:val="both"/>
        <w:rPr>
          <w:b/>
          <w:color w:val="201F1E"/>
        </w:rPr>
      </w:pPr>
      <w:r w:rsidRPr="00097738">
        <w:rPr>
          <w:b/>
          <w:color w:val="201F1E"/>
        </w:rPr>
        <w:t>Process for Approval of Bylaws</w:t>
      </w:r>
    </w:p>
    <w:p w14:paraId="74ABF99B" w14:textId="77777777" w:rsidR="00FE0E46" w:rsidRDefault="00FE0E46" w:rsidP="00FE0E46">
      <w:pPr>
        <w:pStyle w:val="xmsonospacing"/>
        <w:shd w:val="clear" w:color="auto" w:fill="FFFFFF"/>
        <w:spacing w:before="0" w:beforeAutospacing="0" w:after="0" w:afterAutospacing="0"/>
        <w:jc w:val="both"/>
        <w:rPr>
          <w:color w:val="201F1E"/>
        </w:rPr>
      </w:pPr>
      <w:r>
        <w:rPr>
          <w:color w:val="201F1E"/>
        </w:rPr>
        <w:t>Needs to be a process for bylaws. They should go to Pam not Ivan. People need to look in faculty handbook before writing bylaws.</w:t>
      </w:r>
    </w:p>
    <w:p w14:paraId="0493AD0B" w14:textId="77777777" w:rsidR="00FE0E46" w:rsidRDefault="00FE0E46" w:rsidP="00FE0E46">
      <w:pPr>
        <w:pStyle w:val="xmsonospacing"/>
        <w:shd w:val="clear" w:color="auto" w:fill="FFFFFF"/>
        <w:spacing w:before="0" w:beforeAutospacing="0" w:after="0" w:afterAutospacing="0"/>
        <w:jc w:val="both"/>
        <w:rPr>
          <w:color w:val="201F1E"/>
        </w:rPr>
      </w:pPr>
    </w:p>
    <w:p w14:paraId="30622AAE" w14:textId="77777777" w:rsidR="00FE0E46" w:rsidRPr="008D23B0" w:rsidRDefault="00FE0E46" w:rsidP="00FE0E46">
      <w:pPr>
        <w:pStyle w:val="xmsonospacing"/>
        <w:keepNext/>
        <w:numPr>
          <w:ilvl w:val="0"/>
          <w:numId w:val="6"/>
        </w:numPr>
        <w:shd w:val="clear" w:color="auto" w:fill="FFFFFF"/>
        <w:spacing w:before="0" w:beforeAutospacing="0" w:after="0" w:afterAutospacing="0"/>
        <w:jc w:val="both"/>
        <w:rPr>
          <w:b/>
          <w:color w:val="201F1E"/>
        </w:rPr>
      </w:pPr>
      <w:r w:rsidRPr="008D23B0">
        <w:rPr>
          <w:b/>
          <w:color w:val="201F1E"/>
        </w:rPr>
        <w:t>Researcher-in-residence Housing</w:t>
      </w:r>
    </w:p>
    <w:p w14:paraId="410C2B14" w14:textId="77777777" w:rsidR="00FE0E46" w:rsidRDefault="00FE0E46" w:rsidP="00FE0E46">
      <w:pPr>
        <w:pStyle w:val="xmsonospacing"/>
        <w:shd w:val="clear" w:color="auto" w:fill="FFFFFF"/>
        <w:spacing w:before="0" w:beforeAutospacing="0" w:after="0" w:afterAutospacing="0"/>
        <w:jc w:val="both"/>
        <w:rPr>
          <w:color w:val="201F1E"/>
        </w:rPr>
      </w:pPr>
      <w:r>
        <w:rPr>
          <w:color w:val="201F1E"/>
        </w:rPr>
        <w:t>There will be KSU housing for non-teaching visiting scholars in nearby apartments from 1</w:t>
      </w:r>
      <w:r w:rsidRPr="00097738">
        <w:rPr>
          <w:color w:val="201F1E"/>
          <w:vertAlign w:val="superscript"/>
        </w:rPr>
        <w:t>st</w:t>
      </w:r>
      <w:r>
        <w:rPr>
          <w:color w:val="201F1E"/>
        </w:rPr>
        <w:t xml:space="preserve"> August.</w:t>
      </w:r>
      <w:r w:rsidRPr="00DC4FBD">
        <w:rPr>
          <w:color w:val="201F1E"/>
        </w:rPr>
        <w:t> </w:t>
      </w:r>
    </w:p>
    <w:p w14:paraId="0ADD7E41" w14:textId="77777777" w:rsidR="00FE0E46" w:rsidRDefault="00FE0E46" w:rsidP="00FE0E46">
      <w:pPr>
        <w:pStyle w:val="xmsonospacing"/>
        <w:shd w:val="clear" w:color="auto" w:fill="FFFFFF"/>
        <w:spacing w:before="0" w:beforeAutospacing="0" w:after="0" w:afterAutospacing="0"/>
        <w:jc w:val="both"/>
        <w:rPr>
          <w:color w:val="201F1E"/>
        </w:rPr>
      </w:pPr>
    </w:p>
    <w:p w14:paraId="6E412AE0" w14:textId="77777777" w:rsidR="00FE0E46" w:rsidRDefault="00FE0E46" w:rsidP="00FE0E46">
      <w:pPr>
        <w:pStyle w:val="xmsonospacing"/>
        <w:numPr>
          <w:ilvl w:val="0"/>
          <w:numId w:val="6"/>
        </w:numPr>
        <w:shd w:val="clear" w:color="auto" w:fill="FFFFFF"/>
        <w:spacing w:before="0" w:beforeAutospacing="0" w:after="0" w:afterAutospacing="0"/>
        <w:jc w:val="both"/>
        <w:rPr>
          <w:color w:val="201F1E"/>
        </w:rPr>
      </w:pPr>
      <w:r>
        <w:rPr>
          <w:color w:val="201F1E"/>
        </w:rPr>
        <w:t>Academic Affairs is working on systems; the search process is a disaster, wasting a lot of time, with many emails going back and forth.</w:t>
      </w:r>
    </w:p>
    <w:p w14:paraId="5516B41B" w14:textId="77777777" w:rsidR="00FE0E46" w:rsidRDefault="00FE0E46" w:rsidP="00FE0E46">
      <w:pPr>
        <w:pStyle w:val="xmsonospacing"/>
        <w:shd w:val="clear" w:color="auto" w:fill="FFFFFF"/>
        <w:spacing w:before="0" w:beforeAutospacing="0" w:after="0" w:afterAutospacing="0"/>
        <w:jc w:val="both"/>
        <w:rPr>
          <w:color w:val="201F1E"/>
        </w:rPr>
      </w:pPr>
    </w:p>
    <w:p w14:paraId="63085CD4" w14:textId="77777777" w:rsidR="00FE0E46" w:rsidRPr="00097738" w:rsidRDefault="00FE0E46" w:rsidP="00FE0E46">
      <w:pPr>
        <w:pStyle w:val="xmsonospacing"/>
        <w:numPr>
          <w:ilvl w:val="0"/>
          <w:numId w:val="6"/>
        </w:numPr>
        <w:shd w:val="clear" w:color="auto" w:fill="FFFFFF"/>
        <w:spacing w:before="0" w:beforeAutospacing="0" w:after="0" w:afterAutospacing="0"/>
        <w:jc w:val="both"/>
        <w:rPr>
          <w:b/>
          <w:color w:val="201F1E"/>
        </w:rPr>
      </w:pPr>
      <w:r w:rsidRPr="00097738">
        <w:rPr>
          <w:b/>
          <w:color w:val="201F1E"/>
        </w:rPr>
        <w:t>Publication Reports</w:t>
      </w:r>
    </w:p>
    <w:p w14:paraId="52DE15DE" w14:textId="77777777" w:rsidR="00FE0E46" w:rsidRDefault="00FE0E46" w:rsidP="00FE0E46">
      <w:pPr>
        <w:pStyle w:val="xmsonospacing"/>
        <w:shd w:val="clear" w:color="auto" w:fill="FFFFFF"/>
        <w:spacing w:before="0" w:beforeAutospacing="0" w:after="0" w:afterAutospacing="0"/>
        <w:jc w:val="both"/>
        <w:rPr>
          <w:color w:val="201F1E"/>
        </w:rPr>
      </w:pPr>
      <w:r>
        <w:rPr>
          <w:color w:val="201F1E"/>
        </w:rPr>
        <w:t>Watermark can produce college reports on publications, Existing process is not user friendly.</w:t>
      </w:r>
    </w:p>
    <w:p w14:paraId="2CF9D239" w14:textId="77777777" w:rsidR="00FE0E46" w:rsidRPr="00DC4FBD" w:rsidRDefault="00FE0E46" w:rsidP="00FE0E46">
      <w:pPr>
        <w:pStyle w:val="xmsonospacing"/>
        <w:shd w:val="clear" w:color="auto" w:fill="FFFFFF"/>
        <w:spacing w:before="0" w:beforeAutospacing="0" w:after="0" w:afterAutospacing="0"/>
        <w:jc w:val="both"/>
        <w:rPr>
          <w:color w:val="201F1E"/>
        </w:rPr>
      </w:pPr>
      <w:r w:rsidRPr="00DC4FBD">
        <w:rPr>
          <w:color w:val="201F1E"/>
        </w:rPr>
        <w:t> </w:t>
      </w:r>
    </w:p>
    <w:p w14:paraId="07028FC1" w14:textId="77777777" w:rsidR="00FE0E46" w:rsidRPr="00097738" w:rsidRDefault="00FE0E46" w:rsidP="00FE0E46">
      <w:pPr>
        <w:pStyle w:val="xmsonospacing"/>
        <w:numPr>
          <w:ilvl w:val="0"/>
          <w:numId w:val="6"/>
        </w:numPr>
        <w:shd w:val="clear" w:color="auto" w:fill="FFFFFF"/>
        <w:spacing w:before="0" w:beforeAutospacing="0" w:after="0" w:afterAutospacing="0"/>
        <w:jc w:val="both"/>
        <w:rPr>
          <w:b/>
          <w:color w:val="201F1E"/>
        </w:rPr>
      </w:pPr>
      <w:r w:rsidRPr="00097738">
        <w:rPr>
          <w:b/>
          <w:color w:val="201F1E"/>
        </w:rPr>
        <w:t>CETL Faculty Fellow for Inclusive Excellence:</w:t>
      </w:r>
    </w:p>
    <w:p w14:paraId="085197B0" w14:textId="77777777" w:rsidR="00FE0E46" w:rsidRPr="00DC4FBD" w:rsidRDefault="00FE0E46" w:rsidP="00FE0E46">
      <w:pPr>
        <w:pStyle w:val="xmsolistparagraph"/>
        <w:shd w:val="clear" w:color="auto" w:fill="FFFFFF"/>
        <w:spacing w:before="0" w:beforeAutospacing="0" w:after="0" w:afterAutospacing="0"/>
        <w:ind w:left="990"/>
        <w:jc w:val="both"/>
        <w:rPr>
          <w:color w:val="201F1E"/>
        </w:rPr>
      </w:pPr>
      <w:r w:rsidRPr="00DC4FBD">
        <w:rPr>
          <w:rStyle w:val="xxscxw230938175"/>
          <w:bdr w:val="none" w:sz="0" w:space="0" w:color="auto" w:frame="1"/>
          <w:shd w:val="clear" w:color="auto" w:fill="FFFFFF"/>
        </w:rPr>
        <w:t>The CETL Faculty Fellow for Inclusive Excellence (Race-Focused) is a mission-critical position to advance our university’s commitment to pedagogically sound discussions of race so that we can appropriately support all our students. This position emerged from the recommendations of a Presidential level Task Force led by the Division of Diversity and Inclusive Excellence. It is a priority for the university as it directly supports the new community pillar of our R2 Roadmap. The position will support campus dialogue ensuring all members of our community are valued. Please apply here:</w:t>
      </w:r>
    </w:p>
    <w:p w14:paraId="3D34F3BC" w14:textId="77777777" w:rsidR="00FE0E46" w:rsidRPr="00DC4FBD" w:rsidRDefault="00FE0E46" w:rsidP="00FE0E46">
      <w:pPr>
        <w:pStyle w:val="xmsolistparagraph"/>
        <w:shd w:val="clear" w:color="auto" w:fill="FFFFFF"/>
        <w:spacing w:before="0" w:beforeAutospacing="0" w:after="0" w:afterAutospacing="0"/>
        <w:ind w:left="2160"/>
        <w:jc w:val="both"/>
        <w:rPr>
          <w:color w:val="201F1E"/>
        </w:rPr>
      </w:pPr>
      <w:r w:rsidRPr="00DC4FBD">
        <w:rPr>
          <w:rStyle w:val="xxscxw230938175"/>
          <w:color w:val="201F1E"/>
          <w:bdr w:val="none" w:sz="0" w:space="0" w:color="auto" w:frame="1"/>
          <w:shd w:val="clear" w:color="auto" w:fill="FFFFFF"/>
        </w:rPr>
        <w:t> </w:t>
      </w:r>
    </w:p>
    <w:p w14:paraId="33774100" w14:textId="77777777" w:rsidR="00FE0E46" w:rsidRPr="00DC4FBD" w:rsidRDefault="00964EC2" w:rsidP="00FE0E46">
      <w:pPr>
        <w:pStyle w:val="xmsonormal"/>
        <w:shd w:val="clear" w:color="auto" w:fill="FFFFFF"/>
        <w:spacing w:before="0" w:beforeAutospacing="0" w:after="0" w:afterAutospacing="0"/>
        <w:ind w:left="1440" w:firstLine="720"/>
        <w:jc w:val="both"/>
        <w:rPr>
          <w:color w:val="201F1E"/>
        </w:rPr>
      </w:pPr>
      <w:hyperlink r:id="rId34" w:tgtFrame="_blank" w:tooltip="Original URL: https://facultydevelopment.kennesaw.edu/scholarly-teaching/dei-fellow.php. Click or tap if you trust this link." w:history="1">
        <w:r w:rsidR="00FE0E46" w:rsidRPr="00DC4FBD">
          <w:rPr>
            <w:rStyle w:val="xxscxw230938175"/>
            <w:color w:val="0563C1"/>
            <w:bdr w:val="none" w:sz="0" w:space="0" w:color="auto" w:frame="1"/>
            <w:shd w:val="clear" w:color="auto" w:fill="FFFFFF"/>
          </w:rPr>
          <w:t>https://facultydevelopment.kennesaw.edu/scholarly-teaching/dei-fellow.php</w:t>
        </w:r>
      </w:hyperlink>
    </w:p>
    <w:p w14:paraId="01055E57" w14:textId="77777777" w:rsidR="00FE0E46" w:rsidRDefault="00FE0E46" w:rsidP="00FE0E46">
      <w:pPr>
        <w:pStyle w:val="xmsonormal"/>
        <w:shd w:val="clear" w:color="auto" w:fill="FFFFFF"/>
        <w:spacing w:before="0" w:beforeAutospacing="0" w:after="0" w:afterAutospacing="0"/>
        <w:jc w:val="both"/>
        <w:rPr>
          <w:rFonts w:ascii="Calibri" w:hAnsi="Calibri" w:cs="Calibri"/>
          <w:color w:val="201F1E"/>
          <w:sz w:val="22"/>
          <w:szCs w:val="22"/>
        </w:rPr>
      </w:pPr>
      <w:r>
        <w:rPr>
          <w:color w:val="201F1E"/>
          <w:bdr w:val="none" w:sz="0" w:space="0" w:color="auto" w:frame="1"/>
        </w:rPr>
        <w:t> </w:t>
      </w:r>
    </w:p>
    <w:p w14:paraId="4600F211" w14:textId="77777777" w:rsidR="00FE0E46" w:rsidRPr="00D412CA" w:rsidRDefault="00FE0E46" w:rsidP="00FE0E46">
      <w:pPr>
        <w:pStyle w:val="xmsonospacing"/>
        <w:shd w:val="clear" w:color="auto" w:fill="FFFFFF"/>
        <w:spacing w:before="0" w:beforeAutospacing="0" w:after="0" w:afterAutospacing="0"/>
        <w:jc w:val="both"/>
        <w:rPr>
          <w:b/>
          <w:color w:val="201F1E"/>
        </w:rPr>
      </w:pPr>
      <w:r w:rsidRPr="00D412CA">
        <w:rPr>
          <w:b/>
          <w:color w:val="201F1E"/>
        </w:rPr>
        <w:t>General</w:t>
      </w:r>
    </w:p>
    <w:p w14:paraId="2D535470" w14:textId="77777777" w:rsidR="00FE0E46" w:rsidRDefault="00FE0E46" w:rsidP="00FE0E46">
      <w:pPr>
        <w:pStyle w:val="xmsonospacing"/>
        <w:numPr>
          <w:ilvl w:val="0"/>
          <w:numId w:val="6"/>
        </w:numPr>
        <w:shd w:val="clear" w:color="auto" w:fill="FFFFFF"/>
        <w:spacing w:before="0" w:beforeAutospacing="0" w:after="0" w:afterAutospacing="0"/>
        <w:jc w:val="both"/>
        <w:rPr>
          <w:color w:val="201F1E"/>
        </w:rPr>
      </w:pPr>
      <w:r>
        <w:rPr>
          <w:color w:val="201F1E"/>
        </w:rPr>
        <w:t>There are 3 vacancies in Academic Affairs, with two internal searches and one external.</w:t>
      </w:r>
    </w:p>
    <w:p w14:paraId="70DB1EF5" w14:textId="77777777" w:rsidR="00FE0E46" w:rsidRDefault="00FE0E46" w:rsidP="00FE0E46">
      <w:pPr>
        <w:pStyle w:val="xmsonospacing"/>
        <w:shd w:val="clear" w:color="auto" w:fill="FFFFFF"/>
        <w:spacing w:before="0" w:beforeAutospacing="0" w:after="0" w:afterAutospacing="0"/>
        <w:jc w:val="both"/>
        <w:rPr>
          <w:color w:val="201F1E"/>
        </w:rPr>
      </w:pPr>
      <w:r>
        <w:rPr>
          <w:color w:val="201F1E"/>
        </w:rPr>
        <w:t>Deans must approve modality changes once courses are open to students, and the Provost once classes start.</w:t>
      </w:r>
    </w:p>
    <w:p w14:paraId="213F87C7" w14:textId="77777777" w:rsidR="00FE0E46" w:rsidRDefault="00FE0E46" w:rsidP="00FE0E46">
      <w:pPr>
        <w:pStyle w:val="xmsonospacing"/>
        <w:numPr>
          <w:ilvl w:val="0"/>
          <w:numId w:val="6"/>
        </w:numPr>
        <w:shd w:val="clear" w:color="auto" w:fill="FFFFFF"/>
        <w:spacing w:before="0" w:beforeAutospacing="0" w:after="0" w:afterAutospacing="0"/>
        <w:jc w:val="both"/>
        <w:rPr>
          <w:color w:val="201F1E"/>
        </w:rPr>
      </w:pPr>
      <w:r>
        <w:rPr>
          <w:color w:val="201F1E"/>
        </w:rPr>
        <w:t>All colleges must provide up to date roadmaps to include the community pillar, both internal and external. The first draft to Provost by 15</w:t>
      </w:r>
      <w:r w:rsidRPr="00B00044">
        <w:rPr>
          <w:color w:val="201F1E"/>
          <w:vertAlign w:val="superscript"/>
        </w:rPr>
        <w:t>th</w:t>
      </w:r>
      <w:r>
        <w:rPr>
          <w:color w:val="201F1E"/>
        </w:rPr>
        <w:t xml:space="preserve"> May, final version by 1</w:t>
      </w:r>
      <w:r w:rsidRPr="00B00044">
        <w:rPr>
          <w:color w:val="201F1E"/>
          <w:vertAlign w:val="superscript"/>
        </w:rPr>
        <w:t>st</w:t>
      </w:r>
      <w:r>
        <w:rPr>
          <w:color w:val="201F1E"/>
        </w:rPr>
        <w:t xml:space="preserve"> September. Colleges must involve CFCs and DFCs.</w:t>
      </w:r>
    </w:p>
    <w:p w14:paraId="1D48B0FE" w14:textId="77777777" w:rsidR="00FE0E46" w:rsidRDefault="00FE0E46" w:rsidP="00FE0E46">
      <w:pPr>
        <w:pStyle w:val="xmsonospacing"/>
        <w:numPr>
          <w:ilvl w:val="0"/>
          <w:numId w:val="6"/>
        </w:numPr>
        <w:shd w:val="clear" w:color="auto" w:fill="FFFFFF"/>
        <w:spacing w:before="0" w:beforeAutospacing="0" w:after="0" w:afterAutospacing="0"/>
        <w:jc w:val="both"/>
        <w:rPr>
          <w:color w:val="201F1E"/>
        </w:rPr>
      </w:pPr>
      <w:r>
        <w:rPr>
          <w:color w:val="201F1E"/>
        </w:rPr>
        <w:t>The week of 18</w:t>
      </w:r>
      <w:r w:rsidRPr="00B00044">
        <w:rPr>
          <w:color w:val="201F1E"/>
          <w:vertAlign w:val="superscript"/>
        </w:rPr>
        <w:t>th</w:t>
      </w:r>
      <w:r>
        <w:rPr>
          <w:color w:val="201F1E"/>
        </w:rPr>
        <w:t xml:space="preserve"> July will be leadership week.</w:t>
      </w:r>
    </w:p>
    <w:p w14:paraId="08BAAFA2" w14:textId="77777777" w:rsidR="00FE0E46" w:rsidRDefault="00FE0E46" w:rsidP="00FE0E46">
      <w:pPr>
        <w:pStyle w:val="xmsonospacing"/>
        <w:numPr>
          <w:ilvl w:val="0"/>
          <w:numId w:val="6"/>
        </w:numPr>
        <w:shd w:val="clear" w:color="auto" w:fill="FFFFFF"/>
        <w:spacing w:before="0" w:beforeAutospacing="0" w:after="0" w:afterAutospacing="0"/>
        <w:jc w:val="both"/>
        <w:rPr>
          <w:color w:val="201F1E"/>
        </w:rPr>
      </w:pPr>
      <w:r>
        <w:rPr>
          <w:color w:val="201F1E"/>
        </w:rPr>
        <w:t xml:space="preserve">Next budget cycle starts in August. The provost wants less emergency requests in spring. </w:t>
      </w:r>
    </w:p>
    <w:p w14:paraId="7CF08588" w14:textId="77777777" w:rsidR="00FE0E46" w:rsidRDefault="00FE0E46" w:rsidP="00FE0E46">
      <w:pPr>
        <w:pStyle w:val="xmsonospacing"/>
        <w:shd w:val="clear" w:color="auto" w:fill="FFFFFF"/>
        <w:spacing w:before="0" w:beforeAutospacing="0" w:after="0" w:afterAutospacing="0"/>
        <w:jc w:val="both"/>
        <w:rPr>
          <w:color w:val="201F1E"/>
        </w:rPr>
      </w:pPr>
      <w:r>
        <w:rPr>
          <w:color w:val="201F1E"/>
        </w:rPr>
        <w:t>Georgia State will do diagnostic on Student Success to give KSU a playbook.</w:t>
      </w:r>
    </w:p>
    <w:p w14:paraId="323FAEA3" w14:textId="77777777" w:rsidR="00FE0E46" w:rsidRDefault="00FE0E46" w:rsidP="00FE0E46">
      <w:pPr>
        <w:pStyle w:val="ListParagraph"/>
        <w:numPr>
          <w:ilvl w:val="0"/>
          <w:numId w:val="6"/>
        </w:numPr>
        <w:spacing w:after="160" w:line="259" w:lineRule="auto"/>
        <w:jc w:val="both"/>
      </w:pPr>
      <w:r w:rsidRPr="008D23B0">
        <w:t>The entrepreneurship joint program deadline is tomorrow</w:t>
      </w:r>
      <w:r>
        <w:t>.</w:t>
      </w:r>
    </w:p>
    <w:p w14:paraId="059DB342" w14:textId="501B8359" w:rsidR="00FE0E46" w:rsidRPr="005326B8" w:rsidRDefault="00FE0E46" w:rsidP="005326B8">
      <w:pPr>
        <w:pStyle w:val="Default"/>
        <w:rPr>
          <w:rFonts w:asciiTheme="majorBidi" w:hAnsiTheme="majorBidi" w:cstheme="majorBidi"/>
        </w:rPr>
      </w:pPr>
    </w:p>
    <w:p w14:paraId="3CA65308" w14:textId="77777777" w:rsidR="005326B8" w:rsidRDefault="005326B8" w:rsidP="005326B8">
      <w:pPr>
        <w:pStyle w:val="Default"/>
        <w:pageBreakBefore/>
        <w:rPr>
          <w:sz w:val="22"/>
          <w:szCs w:val="22"/>
        </w:rPr>
      </w:pPr>
      <w:r>
        <w:rPr>
          <w:sz w:val="22"/>
          <w:szCs w:val="22"/>
        </w:rPr>
        <w:lastRenderedPageBreak/>
        <w:t xml:space="preserve">◦ _What if search committees are using ranking, or some types of scoring metrics, as part of their internal process? (The Provost said this is allowed. The focus is on committees not providing rankings at the final stage of communicating their recommendations to the hiring manager.) </w:t>
      </w:r>
    </w:p>
    <w:p w14:paraId="53CC267B" w14:textId="77777777" w:rsidR="005326B8" w:rsidRDefault="005326B8" w:rsidP="005326B8">
      <w:pPr>
        <w:pStyle w:val="Default"/>
        <w:rPr>
          <w:sz w:val="22"/>
          <w:szCs w:val="22"/>
        </w:rPr>
      </w:pPr>
      <w:r>
        <w:rPr>
          <w:sz w:val="22"/>
          <w:szCs w:val="22"/>
        </w:rPr>
        <w:t xml:space="preserve">◦ _There was much discussion of the practice of restricting administrative hires to the rank of full professor in the context of administrative practice, faculty desires, and bylaws specificity </w:t>
      </w:r>
    </w:p>
    <w:p w14:paraId="59ED2EF3" w14:textId="77777777" w:rsidR="005326B8" w:rsidRDefault="005326B8" w:rsidP="005326B8">
      <w:pPr>
        <w:pStyle w:val="Default"/>
        <w:rPr>
          <w:sz w:val="22"/>
          <w:szCs w:val="22"/>
        </w:rPr>
      </w:pPr>
      <w:r>
        <w:rPr>
          <w:sz w:val="22"/>
          <w:szCs w:val="22"/>
        </w:rPr>
        <w:t xml:space="preserve">▪ _Academic Affairs Update: (Pam Cole) </w:t>
      </w:r>
    </w:p>
    <w:p w14:paraId="7B2EFA30" w14:textId="77777777" w:rsidR="005326B8" w:rsidRDefault="005326B8" w:rsidP="005326B8">
      <w:pPr>
        <w:pStyle w:val="Default"/>
        <w:rPr>
          <w:sz w:val="22"/>
          <w:szCs w:val="22"/>
        </w:rPr>
      </w:pPr>
      <w:r>
        <w:rPr>
          <w:sz w:val="22"/>
          <w:szCs w:val="22"/>
        </w:rPr>
        <w:t xml:space="preserve">- A committee has been formed to investigate ways to improve course evaluation rates. </w:t>
      </w:r>
    </w:p>
    <w:p w14:paraId="54410271" w14:textId="77777777" w:rsidR="005326B8" w:rsidRDefault="005326B8" w:rsidP="005326B8">
      <w:pPr>
        <w:pStyle w:val="Default"/>
        <w:rPr>
          <w:sz w:val="22"/>
          <w:szCs w:val="22"/>
        </w:rPr>
      </w:pPr>
      <w:r>
        <w:rPr>
          <w:sz w:val="22"/>
          <w:szCs w:val="22"/>
        </w:rPr>
        <w:t xml:space="preserve">- An announcement is coming out soon about possible faculty workspace in the Academic Learning Building. </w:t>
      </w:r>
    </w:p>
    <w:p w14:paraId="5D077E65" w14:textId="77777777" w:rsidR="005326B8" w:rsidRDefault="005326B8" w:rsidP="005326B8">
      <w:pPr>
        <w:pStyle w:val="Default"/>
        <w:rPr>
          <w:sz w:val="22"/>
          <w:szCs w:val="22"/>
        </w:rPr>
      </w:pPr>
      <w:r>
        <w:rPr>
          <w:sz w:val="22"/>
          <w:szCs w:val="22"/>
        </w:rPr>
        <w:t xml:space="preserve">- A committee is investigating faculty office solutions. Their work just began so options are forthcoming. </w:t>
      </w:r>
    </w:p>
    <w:p w14:paraId="0388BE43" w14:textId="77777777" w:rsidR="005326B8" w:rsidRDefault="005326B8" w:rsidP="005326B8">
      <w:pPr>
        <w:pStyle w:val="Default"/>
        <w:rPr>
          <w:sz w:val="22"/>
          <w:szCs w:val="22"/>
        </w:rPr>
      </w:pPr>
      <w:r>
        <w:rPr>
          <w:sz w:val="22"/>
          <w:szCs w:val="22"/>
        </w:rPr>
        <w:t xml:space="preserve">▪ _CETL Announcement: (Michele DiPietro) </w:t>
      </w:r>
    </w:p>
    <w:p w14:paraId="1457730C" w14:textId="2FF7D473" w:rsidR="005326B8" w:rsidRPr="00526421" w:rsidRDefault="005326B8" w:rsidP="005326B8">
      <w:pPr>
        <w:jc w:val="both"/>
        <w:rPr>
          <w:rFonts w:asciiTheme="majorBidi" w:hAnsiTheme="majorBidi" w:cstheme="majorBidi"/>
        </w:rPr>
      </w:pPr>
      <w:r>
        <w:rPr>
          <w:sz w:val="22"/>
          <w:szCs w:val="22"/>
        </w:rPr>
        <w:t xml:space="preserve">- CETL has been advertising a position for Faculty Fellow for Inclusive Excellence. The deadline passed with no applicants, so the deadline has been extended to April 10. Faculty are encouraged to apply. Details are available at </w:t>
      </w:r>
      <w:r>
        <w:rPr>
          <w:color w:val="0000FF"/>
          <w:sz w:val="22"/>
          <w:szCs w:val="22"/>
        </w:rPr>
        <w:t>https://facultydevelopment.kennesaw.edu/scholarly-teaching/dei-fellow.php</w:t>
      </w:r>
    </w:p>
    <w:sectPr w:rsidR="005326B8" w:rsidRPr="00526421">
      <w:headerReference w:type="even" r:id="rId35"/>
      <w:headerReference w:type="default" r:id="rId36"/>
      <w:pgSz w:w="12240" w:h="15840"/>
      <w:pgMar w:top="786" w:right="1427" w:bottom="555" w:left="13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DDF71" w14:textId="77777777" w:rsidR="00964EC2" w:rsidRDefault="00964EC2">
      <w:r>
        <w:separator/>
      </w:r>
    </w:p>
  </w:endnote>
  <w:endnote w:type="continuationSeparator" w:id="0">
    <w:p w14:paraId="20E18588" w14:textId="77777777" w:rsidR="00964EC2" w:rsidRDefault="0096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Body)">
    <w:altName w:val="Calibri"/>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C949" w14:textId="77777777" w:rsidR="00964EC2" w:rsidRDefault="00964EC2">
      <w:r>
        <w:separator/>
      </w:r>
    </w:p>
  </w:footnote>
  <w:footnote w:type="continuationSeparator" w:id="0">
    <w:p w14:paraId="6AF9D115" w14:textId="77777777" w:rsidR="00964EC2" w:rsidRDefault="00964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441013"/>
      <w:docPartObj>
        <w:docPartGallery w:val="Page Numbers (Top of Page)"/>
        <w:docPartUnique/>
      </w:docPartObj>
    </w:sdtPr>
    <w:sdtEndPr>
      <w:rPr>
        <w:rStyle w:val="PageNumber"/>
      </w:rPr>
    </w:sdtEndPr>
    <w:sdtContent>
      <w:p w14:paraId="2B96329E" w14:textId="4ABB3FAC" w:rsidR="008074C3" w:rsidRDefault="008074C3" w:rsidP="009C5A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2E7335" w14:textId="77777777" w:rsidR="002A000E" w:rsidRDefault="002A000E" w:rsidP="008074C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0699585"/>
      <w:docPartObj>
        <w:docPartGallery w:val="Page Numbers (Top of Page)"/>
        <w:docPartUnique/>
      </w:docPartObj>
    </w:sdtPr>
    <w:sdtEndPr>
      <w:rPr>
        <w:rStyle w:val="PageNumber"/>
      </w:rPr>
    </w:sdtEndPr>
    <w:sdtContent>
      <w:p w14:paraId="3868EF31" w14:textId="70530F43" w:rsidR="008074C3" w:rsidRDefault="008074C3" w:rsidP="009C5A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59CB5B" w14:textId="77777777" w:rsidR="002A000E" w:rsidRDefault="002A000E" w:rsidP="008074C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61395"/>
    <w:multiLevelType w:val="hybridMultilevel"/>
    <w:tmpl w:val="21C02A12"/>
    <w:lvl w:ilvl="0" w:tplc="0ED6A1DC">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 w15:restartNumberingAfterBreak="0">
    <w:nsid w:val="24337D04"/>
    <w:multiLevelType w:val="hybridMultilevel"/>
    <w:tmpl w:val="10FE238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A46747"/>
    <w:multiLevelType w:val="hybridMultilevel"/>
    <w:tmpl w:val="6CDA5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3126BD"/>
    <w:multiLevelType w:val="multilevel"/>
    <w:tmpl w:val="C70E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70B17"/>
    <w:multiLevelType w:val="hybridMultilevel"/>
    <w:tmpl w:val="4E64C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D5B9A"/>
    <w:multiLevelType w:val="hybridMultilevel"/>
    <w:tmpl w:val="30E89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A91C7D"/>
    <w:multiLevelType w:val="hybridMultilevel"/>
    <w:tmpl w:val="62DCF7B0"/>
    <w:lvl w:ilvl="0" w:tplc="82A0B416">
      <w:start w:val="1"/>
      <w:numFmt w:val="low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
  </w:num>
  <w:num w:numId="5">
    <w:abstractNumId w:val="2"/>
  </w:num>
  <w:num w:numId="6">
    <w:abstractNumId w:val="5"/>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9A"/>
    <w:rsid w:val="00000444"/>
    <w:rsid w:val="00034046"/>
    <w:rsid w:val="00034255"/>
    <w:rsid w:val="00037D9F"/>
    <w:rsid w:val="00040D3C"/>
    <w:rsid w:val="00042CD1"/>
    <w:rsid w:val="00043395"/>
    <w:rsid w:val="000514A8"/>
    <w:rsid w:val="00053C51"/>
    <w:rsid w:val="000950CB"/>
    <w:rsid w:val="000A0957"/>
    <w:rsid w:val="000A5C5E"/>
    <w:rsid w:val="000B0F05"/>
    <w:rsid w:val="000C7497"/>
    <w:rsid w:val="000D0634"/>
    <w:rsid w:val="000D4AD3"/>
    <w:rsid w:val="000E5E72"/>
    <w:rsid w:val="001208B5"/>
    <w:rsid w:val="00123298"/>
    <w:rsid w:val="0012449C"/>
    <w:rsid w:val="00125EF1"/>
    <w:rsid w:val="0013332B"/>
    <w:rsid w:val="001401BE"/>
    <w:rsid w:val="00141ED7"/>
    <w:rsid w:val="00145A8C"/>
    <w:rsid w:val="001835D8"/>
    <w:rsid w:val="00191908"/>
    <w:rsid w:val="001A1711"/>
    <w:rsid w:val="001A186D"/>
    <w:rsid w:val="001B64E1"/>
    <w:rsid w:val="001C1D87"/>
    <w:rsid w:val="001C3F19"/>
    <w:rsid w:val="001C4C06"/>
    <w:rsid w:val="001D1626"/>
    <w:rsid w:val="001D551D"/>
    <w:rsid w:val="001F54F3"/>
    <w:rsid w:val="002003A2"/>
    <w:rsid w:val="002020BE"/>
    <w:rsid w:val="002125BE"/>
    <w:rsid w:val="0021459A"/>
    <w:rsid w:val="00215527"/>
    <w:rsid w:val="002342BC"/>
    <w:rsid w:val="002354F6"/>
    <w:rsid w:val="00240287"/>
    <w:rsid w:val="00245A03"/>
    <w:rsid w:val="002526B5"/>
    <w:rsid w:val="00273FA9"/>
    <w:rsid w:val="00277B4F"/>
    <w:rsid w:val="00283137"/>
    <w:rsid w:val="002920F8"/>
    <w:rsid w:val="002A000E"/>
    <w:rsid w:val="002A0051"/>
    <w:rsid w:val="002D102E"/>
    <w:rsid w:val="002E6837"/>
    <w:rsid w:val="00311DEC"/>
    <w:rsid w:val="003268E8"/>
    <w:rsid w:val="0033113A"/>
    <w:rsid w:val="00341999"/>
    <w:rsid w:val="003705FA"/>
    <w:rsid w:val="00382395"/>
    <w:rsid w:val="003854A1"/>
    <w:rsid w:val="003854A3"/>
    <w:rsid w:val="003B0639"/>
    <w:rsid w:val="003C6A19"/>
    <w:rsid w:val="0042153F"/>
    <w:rsid w:val="00425492"/>
    <w:rsid w:val="0042752E"/>
    <w:rsid w:val="004360AB"/>
    <w:rsid w:val="00436BB3"/>
    <w:rsid w:val="00451A19"/>
    <w:rsid w:val="00462B85"/>
    <w:rsid w:val="00470CF8"/>
    <w:rsid w:val="00491D2E"/>
    <w:rsid w:val="00493F73"/>
    <w:rsid w:val="004B1EC3"/>
    <w:rsid w:val="004C5E97"/>
    <w:rsid w:val="004D657D"/>
    <w:rsid w:val="004D7455"/>
    <w:rsid w:val="004E225F"/>
    <w:rsid w:val="004F5614"/>
    <w:rsid w:val="00523ACF"/>
    <w:rsid w:val="00526421"/>
    <w:rsid w:val="005326B8"/>
    <w:rsid w:val="00542FC1"/>
    <w:rsid w:val="00543488"/>
    <w:rsid w:val="00547560"/>
    <w:rsid w:val="00553740"/>
    <w:rsid w:val="00554D12"/>
    <w:rsid w:val="005572F8"/>
    <w:rsid w:val="00561172"/>
    <w:rsid w:val="0056699A"/>
    <w:rsid w:val="00567CA3"/>
    <w:rsid w:val="005727CA"/>
    <w:rsid w:val="00582377"/>
    <w:rsid w:val="00584B64"/>
    <w:rsid w:val="00591506"/>
    <w:rsid w:val="005B4129"/>
    <w:rsid w:val="005B5D3D"/>
    <w:rsid w:val="005C2984"/>
    <w:rsid w:val="005E0BEB"/>
    <w:rsid w:val="005F5E9B"/>
    <w:rsid w:val="006230F8"/>
    <w:rsid w:val="006266DA"/>
    <w:rsid w:val="00630266"/>
    <w:rsid w:val="00643029"/>
    <w:rsid w:val="00672CD9"/>
    <w:rsid w:val="00694342"/>
    <w:rsid w:val="006A639E"/>
    <w:rsid w:val="006D41A7"/>
    <w:rsid w:val="006E15B5"/>
    <w:rsid w:val="006E4D24"/>
    <w:rsid w:val="006E6DFD"/>
    <w:rsid w:val="006F0DB5"/>
    <w:rsid w:val="006F342D"/>
    <w:rsid w:val="007102EA"/>
    <w:rsid w:val="00715548"/>
    <w:rsid w:val="007224D2"/>
    <w:rsid w:val="00725970"/>
    <w:rsid w:val="00733F66"/>
    <w:rsid w:val="007365CA"/>
    <w:rsid w:val="0075369D"/>
    <w:rsid w:val="00775E2A"/>
    <w:rsid w:val="00784C19"/>
    <w:rsid w:val="007C7B2F"/>
    <w:rsid w:val="007D0BD9"/>
    <w:rsid w:val="007D62EC"/>
    <w:rsid w:val="007E0610"/>
    <w:rsid w:val="007E09AA"/>
    <w:rsid w:val="007E3489"/>
    <w:rsid w:val="007F07C3"/>
    <w:rsid w:val="007F7210"/>
    <w:rsid w:val="008074C3"/>
    <w:rsid w:val="00823218"/>
    <w:rsid w:val="00833B00"/>
    <w:rsid w:val="00834E6E"/>
    <w:rsid w:val="008365BC"/>
    <w:rsid w:val="008439EB"/>
    <w:rsid w:val="00853AAA"/>
    <w:rsid w:val="00874B8F"/>
    <w:rsid w:val="00874F9C"/>
    <w:rsid w:val="008A5B7E"/>
    <w:rsid w:val="008B67E8"/>
    <w:rsid w:val="008C0941"/>
    <w:rsid w:val="008D2A6B"/>
    <w:rsid w:val="00900493"/>
    <w:rsid w:val="009052A1"/>
    <w:rsid w:val="00910805"/>
    <w:rsid w:val="009145B9"/>
    <w:rsid w:val="00916092"/>
    <w:rsid w:val="00917794"/>
    <w:rsid w:val="00920907"/>
    <w:rsid w:val="009229CF"/>
    <w:rsid w:val="0094082A"/>
    <w:rsid w:val="009574F8"/>
    <w:rsid w:val="00964EC2"/>
    <w:rsid w:val="0097250D"/>
    <w:rsid w:val="0097621A"/>
    <w:rsid w:val="009961A0"/>
    <w:rsid w:val="009A5CC7"/>
    <w:rsid w:val="009A5CDE"/>
    <w:rsid w:val="009B72E4"/>
    <w:rsid w:val="009B7F7D"/>
    <w:rsid w:val="009C5AA5"/>
    <w:rsid w:val="009C5B9A"/>
    <w:rsid w:val="009F40A1"/>
    <w:rsid w:val="00A031FC"/>
    <w:rsid w:val="00A04473"/>
    <w:rsid w:val="00A13656"/>
    <w:rsid w:val="00A23E0A"/>
    <w:rsid w:val="00A27B84"/>
    <w:rsid w:val="00A32313"/>
    <w:rsid w:val="00A42804"/>
    <w:rsid w:val="00A64343"/>
    <w:rsid w:val="00A714E7"/>
    <w:rsid w:val="00A77483"/>
    <w:rsid w:val="00A8035B"/>
    <w:rsid w:val="00AC153F"/>
    <w:rsid w:val="00AC1C3B"/>
    <w:rsid w:val="00AC3471"/>
    <w:rsid w:val="00AD28C1"/>
    <w:rsid w:val="00AF11DD"/>
    <w:rsid w:val="00AF73AE"/>
    <w:rsid w:val="00B0509A"/>
    <w:rsid w:val="00B062C9"/>
    <w:rsid w:val="00B15C32"/>
    <w:rsid w:val="00B21223"/>
    <w:rsid w:val="00B620FB"/>
    <w:rsid w:val="00B73562"/>
    <w:rsid w:val="00B926F2"/>
    <w:rsid w:val="00B92B38"/>
    <w:rsid w:val="00BA38E0"/>
    <w:rsid w:val="00BB4112"/>
    <w:rsid w:val="00BC67DA"/>
    <w:rsid w:val="00BE41CB"/>
    <w:rsid w:val="00BF5DCD"/>
    <w:rsid w:val="00C042EE"/>
    <w:rsid w:val="00C2028D"/>
    <w:rsid w:val="00C252B7"/>
    <w:rsid w:val="00C27A3E"/>
    <w:rsid w:val="00C301CA"/>
    <w:rsid w:val="00C341BC"/>
    <w:rsid w:val="00C35077"/>
    <w:rsid w:val="00C424C1"/>
    <w:rsid w:val="00C46435"/>
    <w:rsid w:val="00C6140B"/>
    <w:rsid w:val="00C62F02"/>
    <w:rsid w:val="00C637E0"/>
    <w:rsid w:val="00C707F6"/>
    <w:rsid w:val="00C76496"/>
    <w:rsid w:val="00C80955"/>
    <w:rsid w:val="00C94B70"/>
    <w:rsid w:val="00CA6DFD"/>
    <w:rsid w:val="00CB24AF"/>
    <w:rsid w:val="00CB457B"/>
    <w:rsid w:val="00CB4BE3"/>
    <w:rsid w:val="00CC0DA3"/>
    <w:rsid w:val="00CF54F2"/>
    <w:rsid w:val="00CF5F0D"/>
    <w:rsid w:val="00D07690"/>
    <w:rsid w:val="00D14F9C"/>
    <w:rsid w:val="00D1751F"/>
    <w:rsid w:val="00D33DE7"/>
    <w:rsid w:val="00D46E1A"/>
    <w:rsid w:val="00D701DC"/>
    <w:rsid w:val="00D7733A"/>
    <w:rsid w:val="00D906AD"/>
    <w:rsid w:val="00DA3302"/>
    <w:rsid w:val="00DA4EDF"/>
    <w:rsid w:val="00DB631F"/>
    <w:rsid w:val="00DC5E75"/>
    <w:rsid w:val="00DD7678"/>
    <w:rsid w:val="00DE2758"/>
    <w:rsid w:val="00DF71B8"/>
    <w:rsid w:val="00E07BE9"/>
    <w:rsid w:val="00E1154B"/>
    <w:rsid w:val="00E1203F"/>
    <w:rsid w:val="00E24BD8"/>
    <w:rsid w:val="00E30606"/>
    <w:rsid w:val="00E30A43"/>
    <w:rsid w:val="00E42C28"/>
    <w:rsid w:val="00E721D7"/>
    <w:rsid w:val="00E73810"/>
    <w:rsid w:val="00E8452D"/>
    <w:rsid w:val="00E97653"/>
    <w:rsid w:val="00ED126E"/>
    <w:rsid w:val="00EE580C"/>
    <w:rsid w:val="00EE6B78"/>
    <w:rsid w:val="00F12E69"/>
    <w:rsid w:val="00F27373"/>
    <w:rsid w:val="00F40FED"/>
    <w:rsid w:val="00F55889"/>
    <w:rsid w:val="00F63D3C"/>
    <w:rsid w:val="00F662F0"/>
    <w:rsid w:val="00F71B71"/>
    <w:rsid w:val="00F93C59"/>
    <w:rsid w:val="00F97346"/>
    <w:rsid w:val="00FA788D"/>
    <w:rsid w:val="00FD2182"/>
    <w:rsid w:val="00FE0E46"/>
    <w:rsid w:val="00FE50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3FEF"/>
  <w15:docId w15:val="{97DE6068-FD44-1F45-A24F-DF4B511F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88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65"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line="259" w:lineRule="auto"/>
      <w:ind w:left="950"/>
      <w:outlineLvl w:val="1"/>
    </w:pPr>
    <w:rPr>
      <w:rFonts w:ascii="Times New Roman" w:eastAsia="Times New Roman" w:hAnsi="Times New Roman" w:cs="Times New Roman"/>
      <w:b/>
      <w:i/>
      <w:color w:val="000000"/>
    </w:rPr>
  </w:style>
  <w:style w:type="paragraph" w:styleId="Heading3">
    <w:name w:val="heading 3"/>
    <w:next w:val="Normal"/>
    <w:link w:val="Heading3Char"/>
    <w:uiPriority w:val="9"/>
    <w:unhideWhenUsed/>
    <w:qFormat/>
    <w:pPr>
      <w:keepNext/>
      <w:keepLines/>
      <w:spacing w:line="259" w:lineRule="auto"/>
      <w:ind w:left="140"/>
      <w:outlineLvl w:val="2"/>
    </w:pPr>
    <w:rPr>
      <w:rFonts w:ascii="Calibri" w:eastAsia="Calibri" w:hAnsi="Calibri" w:cs="Calibri"/>
      <w:b/>
      <w:color w:val="000000"/>
      <w:sz w:val="28"/>
    </w:rPr>
  </w:style>
  <w:style w:type="paragraph" w:styleId="Heading4">
    <w:name w:val="heading 4"/>
    <w:basedOn w:val="Normal"/>
    <w:next w:val="Normal"/>
    <w:link w:val="Heading4Char"/>
    <w:uiPriority w:val="9"/>
    <w:semiHidden/>
    <w:unhideWhenUsed/>
    <w:qFormat/>
    <w:rsid w:val="00E30A4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3Char">
    <w:name w:val="Heading 3 Char"/>
    <w:link w:val="Heading3"/>
    <w:rPr>
      <w:rFonts w:ascii="Calibri" w:eastAsia="Calibri" w:hAnsi="Calibri" w:cs="Calibri"/>
      <w:b/>
      <w:color w:val="000000"/>
      <w:sz w:val="28"/>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694342"/>
    <w:rPr>
      <w:color w:val="0563C1" w:themeColor="hyperlink"/>
      <w:u w:val="single"/>
    </w:rPr>
  </w:style>
  <w:style w:type="character" w:styleId="UnresolvedMention">
    <w:name w:val="Unresolved Mention"/>
    <w:basedOn w:val="DefaultParagraphFont"/>
    <w:uiPriority w:val="99"/>
    <w:semiHidden/>
    <w:unhideWhenUsed/>
    <w:rsid w:val="00694342"/>
    <w:rPr>
      <w:color w:val="605E5C"/>
      <w:shd w:val="clear" w:color="auto" w:fill="E1DFDD"/>
    </w:rPr>
  </w:style>
  <w:style w:type="paragraph" w:styleId="ListParagraph">
    <w:name w:val="List Paragraph"/>
    <w:basedOn w:val="Normal"/>
    <w:uiPriority w:val="34"/>
    <w:qFormat/>
    <w:rsid w:val="00694342"/>
    <w:pPr>
      <w:ind w:left="720"/>
      <w:contextualSpacing/>
    </w:pPr>
  </w:style>
  <w:style w:type="paragraph" w:styleId="Header">
    <w:name w:val="header"/>
    <w:basedOn w:val="Normal"/>
    <w:link w:val="HeaderChar"/>
    <w:uiPriority w:val="99"/>
    <w:unhideWhenUsed/>
    <w:rsid w:val="008074C3"/>
    <w:pPr>
      <w:tabs>
        <w:tab w:val="center" w:pos="4680"/>
        <w:tab w:val="right" w:pos="9360"/>
      </w:tabs>
    </w:pPr>
  </w:style>
  <w:style w:type="character" w:customStyle="1" w:styleId="HeaderChar">
    <w:name w:val="Header Char"/>
    <w:basedOn w:val="DefaultParagraphFont"/>
    <w:link w:val="Header"/>
    <w:uiPriority w:val="99"/>
    <w:rsid w:val="008074C3"/>
    <w:rPr>
      <w:rFonts w:ascii="Calibri" w:eastAsia="Calibri" w:hAnsi="Calibri" w:cs="Calibri"/>
      <w:color w:val="000000"/>
      <w:sz w:val="22"/>
    </w:rPr>
  </w:style>
  <w:style w:type="character" w:styleId="PageNumber">
    <w:name w:val="page number"/>
    <w:basedOn w:val="DefaultParagraphFont"/>
    <w:uiPriority w:val="99"/>
    <w:semiHidden/>
    <w:unhideWhenUsed/>
    <w:rsid w:val="008074C3"/>
  </w:style>
  <w:style w:type="paragraph" w:styleId="FootnoteText">
    <w:name w:val="footnote text"/>
    <w:basedOn w:val="Normal"/>
    <w:link w:val="FootnoteTextChar"/>
    <w:uiPriority w:val="99"/>
    <w:semiHidden/>
    <w:unhideWhenUsed/>
    <w:rsid w:val="00145A8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45A8C"/>
    <w:rPr>
      <w:rFonts w:eastAsiaTheme="minorHAnsi"/>
      <w:sz w:val="20"/>
      <w:szCs w:val="20"/>
      <w:lang w:eastAsia="en-US"/>
    </w:rPr>
  </w:style>
  <w:style w:type="character" w:styleId="FootnoteReference">
    <w:name w:val="footnote reference"/>
    <w:basedOn w:val="DefaultParagraphFont"/>
    <w:uiPriority w:val="99"/>
    <w:semiHidden/>
    <w:unhideWhenUsed/>
    <w:rsid w:val="00145A8C"/>
    <w:rPr>
      <w:vertAlign w:val="superscript"/>
    </w:rPr>
  </w:style>
  <w:style w:type="paragraph" w:styleId="NormalWeb">
    <w:name w:val="Normal (Web)"/>
    <w:basedOn w:val="Normal"/>
    <w:uiPriority w:val="99"/>
    <w:unhideWhenUsed/>
    <w:rsid w:val="0094082A"/>
    <w:pPr>
      <w:spacing w:before="100" w:beforeAutospacing="1" w:after="100" w:afterAutospacing="1"/>
    </w:pPr>
  </w:style>
  <w:style w:type="paragraph" w:styleId="BodyText">
    <w:name w:val="Body Text"/>
    <w:basedOn w:val="Normal"/>
    <w:link w:val="BodyTextChar"/>
    <w:uiPriority w:val="1"/>
    <w:qFormat/>
    <w:rsid w:val="00E97653"/>
    <w:pPr>
      <w:widowControl w:val="0"/>
      <w:autoSpaceDE w:val="0"/>
      <w:autoSpaceDN w:val="0"/>
    </w:pPr>
    <w:rPr>
      <w:lang w:eastAsia="en-US"/>
    </w:rPr>
  </w:style>
  <w:style w:type="character" w:customStyle="1" w:styleId="BodyTextChar">
    <w:name w:val="Body Text Char"/>
    <w:basedOn w:val="DefaultParagraphFont"/>
    <w:link w:val="BodyText"/>
    <w:uiPriority w:val="1"/>
    <w:rsid w:val="00E97653"/>
    <w:rPr>
      <w:rFonts w:ascii="Times New Roman" w:eastAsia="Times New Roman" w:hAnsi="Times New Roman" w:cs="Times New Roman"/>
      <w:lang w:eastAsia="en-US"/>
    </w:rPr>
  </w:style>
  <w:style w:type="paragraph" w:customStyle="1" w:styleId="footnotedescription">
    <w:name w:val="footnote description"/>
    <w:next w:val="Normal"/>
    <w:link w:val="footnotedescriptionChar"/>
    <w:hidden/>
    <w:rsid w:val="00CF5F0D"/>
    <w:pPr>
      <w:spacing w:line="259" w:lineRule="auto"/>
    </w:pPr>
    <w:rPr>
      <w:rFonts w:ascii="Arial" w:eastAsia="Arial" w:hAnsi="Arial" w:cs="Arial"/>
      <w:color w:val="000000"/>
      <w:sz w:val="20"/>
    </w:rPr>
  </w:style>
  <w:style w:type="character" w:customStyle="1" w:styleId="footnotedescriptionChar">
    <w:name w:val="footnote description Char"/>
    <w:link w:val="footnotedescription"/>
    <w:rsid w:val="00CF5F0D"/>
    <w:rPr>
      <w:rFonts w:ascii="Arial" w:eastAsia="Arial" w:hAnsi="Arial" w:cs="Arial"/>
      <w:color w:val="000000"/>
      <w:sz w:val="20"/>
    </w:rPr>
  </w:style>
  <w:style w:type="character" w:customStyle="1" w:styleId="footnotemark">
    <w:name w:val="footnote mark"/>
    <w:hidden/>
    <w:rsid w:val="00CF5F0D"/>
    <w:rPr>
      <w:rFonts w:ascii="Arial" w:eastAsia="Arial" w:hAnsi="Arial" w:cs="Arial"/>
      <w:color w:val="000000"/>
      <w:sz w:val="18"/>
      <w:vertAlign w:val="superscript"/>
    </w:rPr>
  </w:style>
  <w:style w:type="paragraph" w:styleId="Title">
    <w:name w:val="Title"/>
    <w:basedOn w:val="Normal"/>
    <w:next w:val="Normal"/>
    <w:link w:val="TitleChar"/>
    <w:uiPriority w:val="10"/>
    <w:qFormat/>
    <w:rsid w:val="007D62EC"/>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7D62EC"/>
    <w:rPr>
      <w:rFonts w:asciiTheme="majorHAnsi" w:eastAsiaTheme="majorEastAsia" w:hAnsiTheme="majorHAnsi" w:cstheme="majorBidi"/>
      <w:spacing w:val="-10"/>
      <w:kern w:val="28"/>
      <w:sz w:val="56"/>
      <w:szCs w:val="56"/>
      <w:lang w:eastAsia="en-US"/>
    </w:rPr>
  </w:style>
  <w:style w:type="paragraph" w:customStyle="1" w:styleId="xxmsotitle">
    <w:name w:val="x_x_msotitle"/>
    <w:basedOn w:val="Normal"/>
    <w:rsid w:val="00E42C28"/>
    <w:pPr>
      <w:spacing w:before="100" w:beforeAutospacing="1" w:after="100" w:afterAutospacing="1"/>
    </w:pPr>
  </w:style>
  <w:style w:type="paragraph" w:customStyle="1" w:styleId="xxmsonormal">
    <w:name w:val="x_x_msonormal"/>
    <w:basedOn w:val="Normal"/>
    <w:rsid w:val="00E42C28"/>
    <w:pPr>
      <w:spacing w:before="100" w:beforeAutospacing="1" w:after="100" w:afterAutospacing="1"/>
    </w:pPr>
  </w:style>
  <w:style w:type="character" w:customStyle="1" w:styleId="markbmpf65h9p">
    <w:name w:val="markbmpf65h9p"/>
    <w:basedOn w:val="DefaultParagraphFont"/>
    <w:rsid w:val="00E42C28"/>
  </w:style>
  <w:style w:type="paragraph" w:styleId="Revision">
    <w:name w:val="Revision"/>
    <w:hidden/>
    <w:uiPriority w:val="99"/>
    <w:semiHidden/>
    <w:rsid w:val="006A639E"/>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6A639E"/>
    <w:rPr>
      <w:sz w:val="16"/>
      <w:szCs w:val="16"/>
    </w:rPr>
  </w:style>
  <w:style w:type="paragraph" w:styleId="CommentText">
    <w:name w:val="annotation text"/>
    <w:basedOn w:val="Normal"/>
    <w:link w:val="CommentTextChar"/>
    <w:uiPriority w:val="99"/>
    <w:semiHidden/>
    <w:unhideWhenUsed/>
    <w:rsid w:val="006A639E"/>
    <w:rPr>
      <w:sz w:val="20"/>
      <w:szCs w:val="20"/>
    </w:rPr>
  </w:style>
  <w:style w:type="character" w:customStyle="1" w:styleId="CommentTextChar">
    <w:name w:val="Comment Text Char"/>
    <w:basedOn w:val="DefaultParagraphFont"/>
    <w:link w:val="CommentText"/>
    <w:uiPriority w:val="99"/>
    <w:semiHidden/>
    <w:rsid w:val="006A639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A639E"/>
    <w:rPr>
      <w:b/>
      <w:bCs/>
    </w:rPr>
  </w:style>
  <w:style w:type="character" w:customStyle="1" w:styleId="CommentSubjectChar">
    <w:name w:val="Comment Subject Char"/>
    <w:basedOn w:val="CommentTextChar"/>
    <w:link w:val="CommentSubject"/>
    <w:uiPriority w:val="99"/>
    <w:semiHidden/>
    <w:rsid w:val="006A639E"/>
    <w:rPr>
      <w:rFonts w:ascii="Calibri" w:eastAsia="Calibri" w:hAnsi="Calibri" w:cs="Calibri"/>
      <w:b/>
      <w:bCs/>
      <w:color w:val="000000"/>
      <w:sz w:val="20"/>
      <w:szCs w:val="20"/>
    </w:rPr>
  </w:style>
  <w:style w:type="paragraph" w:styleId="Footer">
    <w:name w:val="footer"/>
    <w:basedOn w:val="Normal"/>
    <w:link w:val="FooterChar"/>
    <w:uiPriority w:val="99"/>
    <w:unhideWhenUsed/>
    <w:rsid w:val="00A23E0A"/>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A23E0A"/>
    <w:rPr>
      <w:rFonts w:eastAsiaTheme="minorHAnsi"/>
      <w:lang w:eastAsia="en-US"/>
    </w:rPr>
  </w:style>
  <w:style w:type="paragraph" w:customStyle="1" w:styleId="xmsonormal">
    <w:name w:val="x_msonormal"/>
    <w:basedOn w:val="Normal"/>
    <w:rsid w:val="00DC5E75"/>
    <w:pPr>
      <w:spacing w:before="100" w:beforeAutospacing="1" w:after="100" w:afterAutospacing="1"/>
    </w:pPr>
  </w:style>
  <w:style w:type="character" w:styleId="FollowedHyperlink">
    <w:name w:val="FollowedHyperlink"/>
    <w:basedOn w:val="DefaultParagraphFont"/>
    <w:uiPriority w:val="99"/>
    <w:semiHidden/>
    <w:unhideWhenUsed/>
    <w:rsid w:val="00DB631F"/>
    <w:rPr>
      <w:color w:val="954F72" w:themeColor="followedHyperlink"/>
      <w:u w:val="single"/>
    </w:rPr>
  </w:style>
  <w:style w:type="paragraph" w:styleId="NoSpacing">
    <w:name w:val="No Spacing"/>
    <w:uiPriority w:val="1"/>
    <w:qFormat/>
    <w:rsid w:val="00542FC1"/>
    <w:rPr>
      <w:rFonts w:eastAsiaTheme="minorHAnsi"/>
      <w:sz w:val="22"/>
      <w:szCs w:val="22"/>
      <w:lang w:eastAsia="en-US"/>
    </w:rPr>
  </w:style>
  <w:style w:type="paragraph" w:customStyle="1" w:styleId="xmsolistparagraph">
    <w:name w:val="x_msolistparagraph"/>
    <w:basedOn w:val="Normal"/>
    <w:rsid w:val="00EE6B78"/>
    <w:pPr>
      <w:spacing w:before="100" w:beforeAutospacing="1" w:after="100" w:afterAutospacing="1"/>
    </w:pPr>
  </w:style>
  <w:style w:type="character" w:customStyle="1" w:styleId="Heading4Char">
    <w:name w:val="Heading 4 Char"/>
    <w:basedOn w:val="DefaultParagraphFont"/>
    <w:link w:val="Heading4"/>
    <w:uiPriority w:val="9"/>
    <w:semiHidden/>
    <w:rsid w:val="00E30A43"/>
    <w:rPr>
      <w:rFonts w:asciiTheme="majorHAnsi" w:eastAsiaTheme="majorEastAsia" w:hAnsiTheme="majorHAnsi" w:cstheme="majorBidi"/>
      <w:i/>
      <w:iCs/>
      <w:color w:val="2F5496" w:themeColor="accent1" w:themeShade="BF"/>
    </w:rPr>
  </w:style>
  <w:style w:type="paragraph" w:customStyle="1" w:styleId="font8">
    <w:name w:val="font_8"/>
    <w:basedOn w:val="Normal"/>
    <w:rsid w:val="00523ACF"/>
    <w:pPr>
      <w:spacing w:before="100" w:beforeAutospacing="1" w:after="100" w:afterAutospacing="1"/>
    </w:pPr>
    <w:rPr>
      <w:lang w:eastAsia="en-US"/>
    </w:rPr>
  </w:style>
  <w:style w:type="character" w:customStyle="1" w:styleId="xxxelementtoproof">
    <w:name w:val="x_x_x_elementtoproof"/>
    <w:basedOn w:val="DefaultParagraphFont"/>
    <w:rsid w:val="002354F6"/>
  </w:style>
  <w:style w:type="character" w:customStyle="1" w:styleId="xxxmark2g2s5h0wx">
    <w:name w:val="x_x_x_mark2g2s5h0wx"/>
    <w:basedOn w:val="DefaultParagraphFont"/>
    <w:rsid w:val="002354F6"/>
  </w:style>
  <w:style w:type="character" w:customStyle="1" w:styleId="xxxmarkzkrjzqp5m">
    <w:name w:val="x_x_x_markzkrjzqp5m"/>
    <w:basedOn w:val="DefaultParagraphFont"/>
    <w:rsid w:val="002354F6"/>
  </w:style>
  <w:style w:type="character" w:customStyle="1" w:styleId="xxxmarkbhcycgpl2">
    <w:name w:val="x_x_x_markbhcycgpl2"/>
    <w:basedOn w:val="DefaultParagraphFont"/>
    <w:rsid w:val="002354F6"/>
  </w:style>
  <w:style w:type="paragraph" w:customStyle="1" w:styleId="Default">
    <w:name w:val="Default"/>
    <w:rsid w:val="005326B8"/>
    <w:pPr>
      <w:autoSpaceDE w:val="0"/>
      <w:autoSpaceDN w:val="0"/>
      <w:adjustRightInd w:val="0"/>
    </w:pPr>
    <w:rPr>
      <w:rFonts w:ascii="Calibri" w:hAnsi="Calibri" w:cs="Calibri"/>
      <w:color w:val="000000"/>
    </w:rPr>
  </w:style>
  <w:style w:type="paragraph" w:customStyle="1" w:styleId="xmsonospacing">
    <w:name w:val="x_msonospacing"/>
    <w:basedOn w:val="Normal"/>
    <w:rsid w:val="00FE0E46"/>
    <w:pPr>
      <w:spacing w:before="100" w:beforeAutospacing="1" w:after="100" w:afterAutospacing="1"/>
    </w:pPr>
    <w:rPr>
      <w:lang w:eastAsia="en-US"/>
    </w:rPr>
  </w:style>
  <w:style w:type="character" w:customStyle="1" w:styleId="xxscxw230938175">
    <w:name w:val="x_xscxw230938175"/>
    <w:basedOn w:val="DefaultParagraphFont"/>
    <w:rsid w:val="00FE0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78658">
      <w:bodyDiv w:val="1"/>
      <w:marLeft w:val="0"/>
      <w:marRight w:val="0"/>
      <w:marTop w:val="0"/>
      <w:marBottom w:val="0"/>
      <w:divBdr>
        <w:top w:val="none" w:sz="0" w:space="0" w:color="auto"/>
        <w:left w:val="none" w:sz="0" w:space="0" w:color="auto"/>
        <w:bottom w:val="none" w:sz="0" w:space="0" w:color="auto"/>
        <w:right w:val="none" w:sz="0" w:space="0" w:color="auto"/>
      </w:divBdr>
      <w:divsChild>
        <w:div w:id="1571428479">
          <w:marLeft w:val="0"/>
          <w:marRight w:val="0"/>
          <w:marTop w:val="0"/>
          <w:marBottom w:val="0"/>
          <w:divBdr>
            <w:top w:val="none" w:sz="0" w:space="0" w:color="auto"/>
            <w:left w:val="none" w:sz="0" w:space="0" w:color="auto"/>
            <w:bottom w:val="none" w:sz="0" w:space="0" w:color="auto"/>
            <w:right w:val="none" w:sz="0" w:space="0" w:color="auto"/>
          </w:divBdr>
        </w:div>
        <w:div w:id="1595745512">
          <w:marLeft w:val="0"/>
          <w:marRight w:val="0"/>
          <w:marTop w:val="0"/>
          <w:marBottom w:val="0"/>
          <w:divBdr>
            <w:top w:val="none" w:sz="0" w:space="0" w:color="auto"/>
            <w:left w:val="none" w:sz="0" w:space="0" w:color="auto"/>
            <w:bottom w:val="none" w:sz="0" w:space="0" w:color="auto"/>
            <w:right w:val="none" w:sz="0" w:space="0" w:color="auto"/>
          </w:divBdr>
        </w:div>
        <w:div w:id="515340909">
          <w:marLeft w:val="0"/>
          <w:marRight w:val="0"/>
          <w:marTop w:val="0"/>
          <w:marBottom w:val="0"/>
          <w:divBdr>
            <w:top w:val="none" w:sz="0" w:space="0" w:color="auto"/>
            <w:left w:val="none" w:sz="0" w:space="0" w:color="auto"/>
            <w:bottom w:val="none" w:sz="0" w:space="0" w:color="auto"/>
            <w:right w:val="none" w:sz="0" w:space="0" w:color="auto"/>
          </w:divBdr>
          <w:divsChild>
            <w:div w:id="1470241911">
              <w:marLeft w:val="0"/>
              <w:marRight w:val="0"/>
              <w:marTop w:val="0"/>
              <w:marBottom w:val="0"/>
              <w:divBdr>
                <w:top w:val="none" w:sz="0" w:space="0" w:color="auto"/>
                <w:left w:val="none" w:sz="0" w:space="0" w:color="auto"/>
                <w:bottom w:val="none" w:sz="0" w:space="0" w:color="auto"/>
                <w:right w:val="none" w:sz="0" w:space="0" w:color="auto"/>
              </w:divBdr>
              <w:divsChild>
                <w:div w:id="2033723639">
                  <w:marLeft w:val="0"/>
                  <w:marRight w:val="0"/>
                  <w:marTop w:val="0"/>
                  <w:marBottom w:val="0"/>
                  <w:divBdr>
                    <w:top w:val="none" w:sz="0" w:space="0" w:color="auto"/>
                    <w:left w:val="none" w:sz="0" w:space="0" w:color="auto"/>
                    <w:bottom w:val="none" w:sz="0" w:space="0" w:color="auto"/>
                    <w:right w:val="none" w:sz="0" w:space="0" w:color="auto"/>
                  </w:divBdr>
                </w:div>
                <w:div w:id="76179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9478">
          <w:marLeft w:val="0"/>
          <w:marRight w:val="0"/>
          <w:marTop w:val="0"/>
          <w:marBottom w:val="0"/>
          <w:divBdr>
            <w:top w:val="none" w:sz="0" w:space="0" w:color="auto"/>
            <w:left w:val="none" w:sz="0" w:space="0" w:color="auto"/>
            <w:bottom w:val="none" w:sz="0" w:space="0" w:color="auto"/>
            <w:right w:val="none" w:sz="0" w:space="0" w:color="auto"/>
          </w:divBdr>
          <w:divsChild>
            <w:div w:id="1592815624">
              <w:marLeft w:val="0"/>
              <w:marRight w:val="0"/>
              <w:marTop w:val="0"/>
              <w:marBottom w:val="0"/>
              <w:divBdr>
                <w:top w:val="none" w:sz="0" w:space="0" w:color="auto"/>
                <w:left w:val="none" w:sz="0" w:space="0" w:color="auto"/>
                <w:bottom w:val="none" w:sz="0" w:space="0" w:color="auto"/>
                <w:right w:val="none" w:sz="0" w:space="0" w:color="auto"/>
              </w:divBdr>
            </w:div>
            <w:div w:id="575406151">
              <w:marLeft w:val="0"/>
              <w:marRight w:val="0"/>
              <w:marTop w:val="0"/>
              <w:marBottom w:val="0"/>
              <w:divBdr>
                <w:top w:val="none" w:sz="0" w:space="0" w:color="auto"/>
                <w:left w:val="none" w:sz="0" w:space="0" w:color="auto"/>
                <w:bottom w:val="none" w:sz="0" w:space="0" w:color="auto"/>
                <w:right w:val="none" w:sz="0" w:space="0" w:color="auto"/>
              </w:divBdr>
              <w:divsChild>
                <w:div w:id="226918116">
                  <w:marLeft w:val="0"/>
                  <w:marRight w:val="0"/>
                  <w:marTop w:val="0"/>
                  <w:marBottom w:val="0"/>
                  <w:divBdr>
                    <w:top w:val="none" w:sz="0" w:space="0" w:color="auto"/>
                    <w:left w:val="none" w:sz="0" w:space="0" w:color="auto"/>
                    <w:bottom w:val="none" w:sz="0" w:space="0" w:color="auto"/>
                    <w:right w:val="none" w:sz="0" w:space="0" w:color="auto"/>
                  </w:divBdr>
                  <w:divsChild>
                    <w:div w:id="1645233444">
                      <w:marLeft w:val="0"/>
                      <w:marRight w:val="0"/>
                      <w:marTop w:val="0"/>
                      <w:marBottom w:val="0"/>
                      <w:divBdr>
                        <w:top w:val="none" w:sz="0" w:space="0" w:color="auto"/>
                        <w:left w:val="none" w:sz="0" w:space="0" w:color="auto"/>
                        <w:bottom w:val="none" w:sz="0" w:space="0" w:color="auto"/>
                        <w:right w:val="none" w:sz="0" w:space="0" w:color="auto"/>
                      </w:divBdr>
                      <w:divsChild>
                        <w:div w:id="286208183">
                          <w:marLeft w:val="0"/>
                          <w:marRight w:val="0"/>
                          <w:marTop w:val="0"/>
                          <w:marBottom w:val="0"/>
                          <w:divBdr>
                            <w:top w:val="none" w:sz="0" w:space="0" w:color="auto"/>
                            <w:left w:val="none" w:sz="0" w:space="0" w:color="auto"/>
                            <w:bottom w:val="none" w:sz="0" w:space="0" w:color="auto"/>
                            <w:right w:val="none" w:sz="0" w:space="0" w:color="auto"/>
                          </w:divBdr>
                          <w:divsChild>
                            <w:div w:id="745231204">
                              <w:marLeft w:val="0"/>
                              <w:marRight w:val="0"/>
                              <w:marTop w:val="0"/>
                              <w:marBottom w:val="0"/>
                              <w:divBdr>
                                <w:top w:val="none" w:sz="0" w:space="0" w:color="auto"/>
                                <w:left w:val="none" w:sz="0" w:space="0" w:color="auto"/>
                                <w:bottom w:val="none" w:sz="0" w:space="0" w:color="auto"/>
                                <w:right w:val="none" w:sz="0" w:space="0" w:color="auto"/>
                              </w:divBdr>
                              <w:divsChild>
                                <w:div w:id="909536248">
                                  <w:marLeft w:val="0"/>
                                  <w:marRight w:val="0"/>
                                  <w:marTop w:val="0"/>
                                  <w:marBottom w:val="0"/>
                                  <w:divBdr>
                                    <w:top w:val="none" w:sz="0" w:space="0" w:color="auto"/>
                                    <w:left w:val="none" w:sz="0" w:space="0" w:color="auto"/>
                                    <w:bottom w:val="none" w:sz="0" w:space="0" w:color="auto"/>
                                    <w:right w:val="none" w:sz="0" w:space="0" w:color="auto"/>
                                  </w:divBdr>
                                  <w:divsChild>
                                    <w:div w:id="911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425791">
      <w:bodyDiv w:val="1"/>
      <w:marLeft w:val="0"/>
      <w:marRight w:val="0"/>
      <w:marTop w:val="0"/>
      <w:marBottom w:val="0"/>
      <w:divBdr>
        <w:top w:val="none" w:sz="0" w:space="0" w:color="auto"/>
        <w:left w:val="none" w:sz="0" w:space="0" w:color="auto"/>
        <w:bottom w:val="none" w:sz="0" w:space="0" w:color="auto"/>
        <w:right w:val="none" w:sz="0" w:space="0" w:color="auto"/>
      </w:divBdr>
    </w:div>
    <w:div w:id="450589404">
      <w:bodyDiv w:val="1"/>
      <w:marLeft w:val="0"/>
      <w:marRight w:val="0"/>
      <w:marTop w:val="0"/>
      <w:marBottom w:val="0"/>
      <w:divBdr>
        <w:top w:val="none" w:sz="0" w:space="0" w:color="auto"/>
        <w:left w:val="none" w:sz="0" w:space="0" w:color="auto"/>
        <w:bottom w:val="none" w:sz="0" w:space="0" w:color="auto"/>
        <w:right w:val="none" w:sz="0" w:space="0" w:color="auto"/>
      </w:divBdr>
    </w:div>
    <w:div w:id="610820350">
      <w:bodyDiv w:val="1"/>
      <w:marLeft w:val="0"/>
      <w:marRight w:val="0"/>
      <w:marTop w:val="0"/>
      <w:marBottom w:val="0"/>
      <w:divBdr>
        <w:top w:val="none" w:sz="0" w:space="0" w:color="auto"/>
        <w:left w:val="none" w:sz="0" w:space="0" w:color="auto"/>
        <w:bottom w:val="none" w:sz="0" w:space="0" w:color="auto"/>
        <w:right w:val="none" w:sz="0" w:space="0" w:color="auto"/>
      </w:divBdr>
    </w:div>
    <w:div w:id="652298818">
      <w:bodyDiv w:val="1"/>
      <w:marLeft w:val="0"/>
      <w:marRight w:val="0"/>
      <w:marTop w:val="0"/>
      <w:marBottom w:val="0"/>
      <w:divBdr>
        <w:top w:val="none" w:sz="0" w:space="0" w:color="auto"/>
        <w:left w:val="none" w:sz="0" w:space="0" w:color="auto"/>
        <w:bottom w:val="none" w:sz="0" w:space="0" w:color="auto"/>
        <w:right w:val="none" w:sz="0" w:space="0" w:color="auto"/>
      </w:divBdr>
      <w:divsChild>
        <w:div w:id="1682581970">
          <w:marLeft w:val="0"/>
          <w:marRight w:val="0"/>
          <w:marTop w:val="0"/>
          <w:marBottom w:val="0"/>
          <w:divBdr>
            <w:top w:val="none" w:sz="0" w:space="0" w:color="auto"/>
            <w:left w:val="none" w:sz="0" w:space="0" w:color="auto"/>
            <w:bottom w:val="none" w:sz="0" w:space="0" w:color="auto"/>
            <w:right w:val="none" w:sz="0" w:space="0" w:color="auto"/>
          </w:divBdr>
        </w:div>
        <w:div w:id="2013294054">
          <w:marLeft w:val="0"/>
          <w:marRight w:val="0"/>
          <w:marTop w:val="0"/>
          <w:marBottom w:val="0"/>
          <w:divBdr>
            <w:top w:val="none" w:sz="0" w:space="0" w:color="auto"/>
            <w:left w:val="none" w:sz="0" w:space="0" w:color="auto"/>
            <w:bottom w:val="none" w:sz="0" w:space="0" w:color="auto"/>
            <w:right w:val="none" w:sz="0" w:space="0" w:color="auto"/>
          </w:divBdr>
        </w:div>
      </w:divsChild>
    </w:div>
    <w:div w:id="807548420">
      <w:bodyDiv w:val="1"/>
      <w:marLeft w:val="0"/>
      <w:marRight w:val="0"/>
      <w:marTop w:val="0"/>
      <w:marBottom w:val="0"/>
      <w:divBdr>
        <w:top w:val="none" w:sz="0" w:space="0" w:color="auto"/>
        <w:left w:val="none" w:sz="0" w:space="0" w:color="auto"/>
        <w:bottom w:val="none" w:sz="0" w:space="0" w:color="auto"/>
        <w:right w:val="none" w:sz="0" w:space="0" w:color="auto"/>
      </w:divBdr>
      <w:divsChild>
        <w:div w:id="648554600">
          <w:marLeft w:val="0"/>
          <w:marRight w:val="0"/>
          <w:marTop w:val="0"/>
          <w:marBottom w:val="0"/>
          <w:divBdr>
            <w:top w:val="none" w:sz="0" w:space="0" w:color="auto"/>
            <w:left w:val="none" w:sz="0" w:space="0" w:color="auto"/>
            <w:bottom w:val="none" w:sz="0" w:space="0" w:color="auto"/>
            <w:right w:val="none" w:sz="0" w:space="0" w:color="auto"/>
          </w:divBdr>
        </w:div>
      </w:divsChild>
    </w:div>
    <w:div w:id="831531466">
      <w:bodyDiv w:val="1"/>
      <w:marLeft w:val="0"/>
      <w:marRight w:val="0"/>
      <w:marTop w:val="0"/>
      <w:marBottom w:val="0"/>
      <w:divBdr>
        <w:top w:val="none" w:sz="0" w:space="0" w:color="auto"/>
        <w:left w:val="none" w:sz="0" w:space="0" w:color="auto"/>
        <w:bottom w:val="none" w:sz="0" w:space="0" w:color="auto"/>
        <w:right w:val="none" w:sz="0" w:space="0" w:color="auto"/>
      </w:divBdr>
      <w:divsChild>
        <w:div w:id="639114320">
          <w:marLeft w:val="0"/>
          <w:marRight w:val="0"/>
          <w:marTop w:val="0"/>
          <w:marBottom w:val="0"/>
          <w:divBdr>
            <w:top w:val="none" w:sz="0" w:space="0" w:color="auto"/>
            <w:left w:val="none" w:sz="0" w:space="0" w:color="auto"/>
            <w:bottom w:val="none" w:sz="0" w:space="0" w:color="auto"/>
            <w:right w:val="none" w:sz="0" w:space="0" w:color="auto"/>
          </w:divBdr>
        </w:div>
        <w:div w:id="1348212789">
          <w:marLeft w:val="0"/>
          <w:marRight w:val="0"/>
          <w:marTop w:val="0"/>
          <w:marBottom w:val="0"/>
          <w:divBdr>
            <w:top w:val="none" w:sz="0" w:space="0" w:color="auto"/>
            <w:left w:val="none" w:sz="0" w:space="0" w:color="auto"/>
            <w:bottom w:val="none" w:sz="0" w:space="0" w:color="auto"/>
            <w:right w:val="none" w:sz="0" w:space="0" w:color="auto"/>
          </w:divBdr>
        </w:div>
      </w:divsChild>
    </w:div>
    <w:div w:id="1175996229">
      <w:bodyDiv w:val="1"/>
      <w:marLeft w:val="0"/>
      <w:marRight w:val="0"/>
      <w:marTop w:val="0"/>
      <w:marBottom w:val="0"/>
      <w:divBdr>
        <w:top w:val="none" w:sz="0" w:space="0" w:color="auto"/>
        <w:left w:val="none" w:sz="0" w:space="0" w:color="auto"/>
        <w:bottom w:val="none" w:sz="0" w:space="0" w:color="auto"/>
        <w:right w:val="none" w:sz="0" w:space="0" w:color="auto"/>
      </w:divBdr>
    </w:div>
    <w:div w:id="1179007064">
      <w:bodyDiv w:val="1"/>
      <w:marLeft w:val="0"/>
      <w:marRight w:val="0"/>
      <w:marTop w:val="0"/>
      <w:marBottom w:val="0"/>
      <w:divBdr>
        <w:top w:val="none" w:sz="0" w:space="0" w:color="auto"/>
        <w:left w:val="none" w:sz="0" w:space="0" w:color="auto"/>
        <w:bottom w:val="none" w:sz="0" w:space="0" w:color="auto"/>
        <w:right w:val="none" w:sz="0" w:space="0" w:color="auto"/>
      </w:divBdr>
      <w:divsChild>
        <w:div w:id="44180428">
          <w:marLeft w:val="0"/>
          <w:marRight w:val="0"/>
          <w:marTop w:val="0"/>
          <w:marBottom w:val="0"/>
          <w:divBdr>
            <w:top w:val="none" w:sz="0" w:space="0" w:color="auto"/>
            <w:left w:val="none" w:sz="0" w:space="0" w:color="auto"/>
            <w:bottom w:val="none" w:sz="0" w:space="0" w:color="auto"/>
            <w:right w:val="none" w:sz="0" w:space="0" w:color="auto"/>
          </w:divBdr>
        </w:div>
        <w:div w:id="198709429">
          <w:marLeft w:val="0"/>
          <w:marRight w:val="0"/>
          <w:marTop w:val="0"/>
          <w:marBottom w:val="0"/>
          <w:divBdr>
            <w:top w:val="none" w:sz="0" w:space="0" w:color="auto"/>
            <w:left w:val="none" w:sz="0" w:space="0" w:color="auto"/>
            <w:bottom w:val="none" w:sz="0" w:space="0" w:color="auto"/>
            <w:right w:val="none" w:sz="0" w:space="0" w:color="auto"/>
          </w:divBdr>
        </w:div>
        <w:div w:id="731930921">
          <w:marLeft w:val="0"/>
          <w:marRight w:val="0"/>
          <w:marTop w:val="0"/>
          <w:marBottom w:val="0"/>
          <w:divBdr>
            <w:top w:val="none" w:sz="0" w:space="0" w:color="auto"/>
            <w:left w:val="none" w:sz="0" w:space="0" w:color="auto"/>
            <w:bottom w:val="none" w:sz="0" w:space="0" w:color="auto"/>
            <w:right w:val="none" w:sz="0" w:space="0" w:color="auto"/>
          </w:divBdr>
        </w:div>
        <w:div w:id="1594702645">
          <w:marLeft w:val="0"/>
          <w:marRight w:val="0"/>
          <w:marTop w:val="0"/>
          <w:marBottom w:val="0"/>
          <w:divBdr>
            <w:top w:val="none" w:sz="0" w:space="0" w:color="auto"/>
            <w:left w:val="none" w:sz="0" w:space="0" w:color="auto"/>
            <w:bottom w:val="none" w:sz="0" w:space="0" w:color="auto"/>
            <w:right w:val="none" w:sz="0" w:space="0" w:color="auto"/>
          </w:divBdr>
        </w:div>
        <w:div w:id="1731489800">
          <w:marLeft w:val="0"/>
          <w:marRight w:val="0"/>
          <w:marTop w:val="0"/>
          <w:marBottom w:val="0"/>
          <w:divBdr>
            <w:top w:val="none" w:sz="0" w:space="0" w:color="auto"/>
            <w:left w:val="none" w:sz="0" w:space="0" w:color="auto"/>
            <w:bottom w:val="none" w:sz="0" w:space="0" w:color="auto"/>
            <w:right w:val="none" w:sz="0" w:space="0" w:color="auto"/>
          </w:divBdr>
        </w:div>
        <w:div w:id="1760128376">
          <w:marLeft w:val="0"/>
          <w:marRight w:val="0"/>
          <w:marTop w:val="0"/>
          <w:marBottom w:val="0"/>
          <w:divBdr>
            <w:top w:val="none" w:sz="0" w:space="0" w:color="auto"/>
            <w:left w:val="none" w:sz="0" w:space="0" w:color="auto"/>
            <w:bottom w:val="none" w:sz="0" w:space="0" w:color="auto"/>
            <w:right w:val="none" w:sz="0" w:space="0" w:color="auto"/>
          </w:divBdr>
        </w:div>
        <w:div w:id="1977025004">
          <w:marLeft w:val="0"/>
          <w:marRight w:val="0"/>
          <w:marTop w:val="0"/>
          <w:marBottom w:val="0"/>
          <w:divBdr>
            <w:top w:val="none" w:sz="0" w:space="0" w:color="auto"/>
            <w:left w:val="none" w:sz="0" w:space="0" w:color="auto"/>
            <w:bottom w:val="none" w:sz="0" w:space="0" w:color="auto"/>
            <w:right w:val="none" w:sz="0" w:space="0" w:color="auto"/>
          </w:divBdr>
        </w:div>
      </w:divsChild>
    </w:div>
    <w:div w:id="1225990211">
      <w:bodyDiv w:val="1"/>
      <w:marLeft w:val="0"/>
      <w:marRight w:val="0"/>
      <w:marTop w:val="0"/>
      <w:marBottom w:val="0"/>
      <w:divBdr>
        <w:top w:val="none" w:sz="0" w:space="0" w:color="auto"/>
        <w:left w:val="none" w:sz="0" w:space="0" w:color="auto"/>
        <w:bottom w:val="none" w:sz="0" w:space="0" w:color="auto"/>
        <w:right w:val="none" w:sz="0" w:space="0" w:color="auto"/>
      </w:divBdr>
      <w:divsChild>
        <w:div w:id="199511745">
          <w:marLeft w:val="0"/>
          <w:marRight w:val="293"/>
          <w:marTop w:val="0"/>
          <w:marBottom w:val="0"/>
          <w:divBdr>
            <w:top w:val="none" w:sz="0" w:space="0" w:color="auto"/>
            <w:left w:val="none" w:sz="0" w:space="0" w:color="auto"/>
            <w:bottom w:val="none" w:sz="0" w:space="0" w:color="auto"/>
            <w:right w:val="none" w:sz="0" w:space="0" w:color="auto"/>
          </w:divBdr>
        </w:div>
        <w:div w:id="285164660">
          <w:marLeft w:val="0"/>
          <w:marRight w:val="293"/>
          <w:marTop w:val="0"/>
          <w:marBottom w:val="0"/>
          <w:divBdr>
            <w:top w:val="none" w:sz="0" w:space="0" w:color="auto"/>
            <w:left w:val="none" w:sz="0" w:space="0" w:color="auto"/>
            <w:bottom w:val="none" w:sz="0" w:space="0" w:color="auto"/>
            <w:right w:val="none" w:sz="0" w:space="0" w:color="auto"/>
          </w:divBdr>
        </w:div>
        <w:div w:id="598804237">
          <w:marLeft w:val="0"/>
          <w:marRight w:val="293"/>
          <w:marTop w:val="0"/>
          <w:marBottom w:val="0"/>
          <w:divBdr>
            <w:top w:val="none" w:sz="0" w:space="0" w:color="auto"/>
            <w:left w:val="none" w:sz="0" w:space="0" w:color="auto"/>
            <w:bottom w:val="none" w:sz="0" w:space="0" w:color="auto"/>
            <w:right w:val="none" w:sz="0" w:space="0" w:color="auto"/>
          </w:divBdr>
        </w:div>
        <w:div w:id="781267455">
          <w:marLeft w:val="0"/>
          <w:marRight w:val="0"/>
          <w:marTop w:val="0"/>
          <w:marBottom w:val="0"/>
          <w:divBdr>
            <w:top w:val="none" w:sz="0" w:space="0" w:color="auto"/>
            <w:left w:val="none" w:sz="0" w:space="0" w:color="auto"/>
            <w:bottom w:val="none" w:sz="0" w:space="0" w:color="auto"/>
            <w:right w:val="none" w:sz="0" w:space="0" w:color="auto"/>
          </w:divBdr>
        </w:div>
        <w:div w:id="1019812097">
          <w:marLeft w:val="0"/>
          <w:marRight w:val="293"/>
          <w:marTop w:val="0"/>
          <w:marBottom w:val="0"/>
          <w:divBdr>
            <w:top w:val="none" w:sz="0" w:space="0" w:color="auto"/>
            <w:left w:val="none" w:sz="0" w:space="0" w:color="auto"/>
            <w:bottom w:val="none" w:sz="0" w:space="0" w:color="auto"/>
            <w:right w:val="none" w:sz="0" w:space="0" w:color="auto"/>
          </w:divBdr>
        </w:div>
        <w:div w:id="1163736959">
          <w:marLeft w:val="0"/>
          <w:marRight w:val="0"/>
          <w:marTop w:val="0"/>
          <w:marBottom w:val="0"/>
          <w:divBdr>
            <w:top w:val="none" w:sz="0" w:space="0" w:color="auto"/>
            <w:left w:val="none" w:sz="0" w:space="0" w:color="auto"/>
            <w:bottom w:val="none" w:sz="0" w:space="0" w:color="auto"/>
            <w:right w:val="none" w:sz="0" w:space="0" w:color="auto"/>
          </w:divBdr>
        </w:div>
        <w:div w:id="1257906594">
          <w:marLeft w:val="0"/>
          <w:marRight w:val="0"/>
          <w:marTop w:val="0"/>
          <w:marBottom w:val="0"/>
          <w:divBdr>
            <w:top w:val="none" w:sz="0" w:space="0" w:color="auto"/>
            <w:left w:val="none" w:sz="0" w:space="0" w:color="auto"/>
            <w:bottom w:val="none" w:sz="0" w:space="0" w:color="auto"/>
            <w:right w:val="none" w:sz="0" w:space="0" w:color="auto"/>
          </w:divBdr>
        </w:div>
        <w:div w:id="1317025671">
          <w:marLeft w:val="0"/>
          <w:marRight w:val="0"/>
          <w:marTop w:val="0"/>
          <w:marBottom w:val="0"/>
          <w:divBdr>
            <w:top w:val="none" w:sz="0" w:space="0" w:color="auto"/>
            <w:left w:val="none" w:sz="0" w:space="0" w:color="auto"/>
            <w:bottom w:val="none" w:sz="0" w:space="0" w:color="auto"/>
            <w:right w:val="none" w:sz="0" w:space="0" w:color="auto"/>
          </w:divBdr>
        </w:div>
        <w:div w:id="1333072846">
          <w:marLeft w:val="0"/>
          <w:marRight w:val="293"/>
          <w:marTop w:val="0"/>
          <w:marBottom w:val="0"/>
          <w:divBdr>
            <w:top w:val="none" w:sz="0" w:space="0" w:color="auto"/>
            <w:left w:val="none" w:sz="0" w:space="0" w:color="auto"/>
            <w:bottom w:val="none" w:sz="0" w:space="0" w:color="auto"/>
            <w:right w:val="none" w:sz="0" w:space="0" w:color="auto"/>
          </w:divBdr>
        </w:div>
        <w:div w:id="1346637991">
          <w:marLeft w:val="0"/>
          <w:marRight w:val="0"/>
          <w:marTop w:val="0"/>
          <w:marBottom w:val="0"/>
          <w:divBdr>
            <w:top w:val="none" w:sz="0" w:space="0" w:color="auto"/>
            <w:left w:val="none" w:sz="0" w:space="0" w:color="auto"/>
            <w:bottom w:val="none" w:sz="0" w:space="0" w:color="auto"/>
            <w:right w:val="none" w:sz="0" w:space="0" w:color="auto"/>
          </w:divBdr>
        </w:div>
        <w:div w:id="1523475939">
          <w:marLeft w:val="0"/>
          <w:marRight w:val="293"/>
          <w:marTop w:val="0"/>
          <w:marBottom w:val="0"/>
          <w:divBdr>
            <w:top w:val="none" w:sz="0" w:space="0" w:color="auto"/>
            <w:left w:val="none" w:sz="0" w:space="0" w:color="auto"/>
            <w:bottom w:val="none" w:sz="0" w:space="0" w:color="auto"/>
            <w:right w:val="none" w:sz="0" w:space="0" w:color="auto"/>
          </w:divBdr>
        </w:div>
        <w:div w:id="1535998610">
          <w:marLeft w:val="0"/>
          <w:marRight w:val="293"/>
          <w:marTop w:val="0"/>
          <w:marBottom w:val="0"/>
          <w:divBdr>
            <w:top w:val="none" w:sz="0" w:space="0" w:color="auto"/>
            <w:left w:val="none" w:sz="0" w:space="0" w:color="auto"/>
            <w:bottom w:val="none" w:sz="0" w:space="0" w:color="auto"/>
            <w:right w:val="none" w:sz="0" w:space="0" w:color="auto"/>
          </w:divBdr>
        </w:div>
        <w:div w:id="1664698582">
          <w:marLeft w:val="0"/>
          <w:marRight w:val="0"/>
          <w:marTop w:val="0"/>
          <w:marBottom w:val="0"/>
          <w:divBdr>
            <w:top w:val="none" w:sz="0" w:space="0" w:color="auto"/>
            <w:left w:val="none" w:sz="0" w:space="0" w:color="auto"/>
            <w:bottom w:val="none" w:sz="0" w:space="0" w:color="auto"/>
            <w:right w:val="none" w:sz="0" w:space="0" w:color="auto"/>
          </w:divBdr>
        </w:div>
        <w:div w:id="1870222209">
          <w:marLeft w:val="0"/>
          <w:marRight w:val="0"/>
          <w:marTop w:val="0"/>
          <w:marBottom w:val="0"/>
          <w:divBdr>
            <w:top w:val="none" w:sz="0" w:space="0" w:color="auto"/>
            <w:left w:val="none" w:sz="0" w:space="0" w:color="auto"/>
            <w:bottom w:val="none" w:sz="0" w:space="0" w:color="auto"/>
            <w:right w:val="none" w:sz="0" w:space="0" w:color="auto"/>
          </w:divBdr>
        </w:div>
        <w:div w:id="1967659999">
          <w:marLeft w:val="0"/>
          <w:marRight w:val="293"/>
          <w:marTop w:val="0"/>
          <w:marBottom w:val="0"/>
          <w:divBdr>
            <w:top w:val="none" w:sz="0" w:space="0" w:color="auto"/>
            <w:left w:val="none" w:sz="0" w:space="0" w:color="auto"/>
            <w:bottom w:val="none" w:sz="0" w:space="0" w:color="auto"/>
            <w:right w:val="none" w:sz="0" w:space="0" w:color="auto"/>
          </w:divBdr>
        </w:div>
        <w:div w:id="2134714793">
          <w:marLeft w:val="0"/>
          <w:marRight w:val="0"/>
          <w:marTop w:val="0"/>
          <w:marBottom w:val="0"/>
          <w:divBdr>
            <w:top w:val="none" w:sz="0" w:space="0" w:color="auto"/>
            <w:left w:val="none" w:sz="0" w:space="0" w:color="auto"/>
            <w:bottom w:val="none" w:sz="0" w:space="0" w:color="auto"/>
            <w:right w:val="none" w:sz="0" w:space="0" w:color="auto"/>
          </w:divBdr>
        </w:div>
      </w:divsChild>
    </w:div>
    <w:div w:id="1433434007">
      <w:bodyDiv w:val="1"/>
      <w:marLeft w:val="0"/>
      <w:marRight w:val="0"/>
      <w:marTop w:val="0"/>
      <w:marBottom w:val="0"/>
      <w:divBdr>
        <w:top w:val="none" w:sz="0" w:space="0" w:color="auto"/>
        <w:left w:val="none" w:sz="0" w:space="0" w:color="auto"/>
        <w:bottom w:val="none" w:sz="0" w:space="0" w:color="auto"/>
        <w:right w:val="none" w:sz="0" w:space="0" w:color="auto"/>
      </w:divBdr>
      <w:divsChild>
        <w:div w:id="1278488589">
          <w:marLeft w:val="0"/>
          <w:marRight w:val="0"/>
          <w:marTop w:val="0"/>
          <w:marBottom w:val="0"/>
          <w:divBdr>
            <w:top w:val="none" w:sz="0" w:space="0" w:color="auto"/>
            <w:left w:val="none" w:sz="0" w:space="0" w:color="auto"/>
            <w:bottom w:val="none" w:sz="0" w:space="0" w:color="auto"/>
            <w:right w:val="none" w:sz="0" w:space="0" w:color="auto"/>
          </w:divBdr>
        </w:div>
        <w:div w:id="2080865574">
          <w:marLeft w:val="0"/>
          <w:marRight w:val="0"/>
          <w:marTop w:val="0"/>
          <w:marBottom w:val="0"/>
          <w:divBdr>
            <w:top w:val="none" w:sz="0" w:space="0" w:color="auto"/>
            <w:left w:val="none" w:sz="0" w:space="0" w:color="auto"/>
            <w:bottom w:val="none" w:sz="0" w:space="0" w:color="auto"/>
            <w:right w:val="none" w:sz="0" w:space="0" w:color="auto"/>
          </w:divBdr>
        </w:div>
      </w:divsChild>
    </w:div>
    <w:div w:id="1469787746">
      <w:bodyDiv w:val="1"/>
      <w:marLeft w:val="0"/>
      <w:marRight w:val="0"/>
      <w:marTop w:val="0"/>
      <w:marBottom w:val="0"/>
      <w:divBdr>
        <w:top w:val="none" w:sz="0" w:space="0" w:color="auto"/>
        <w:left w:val="none" w:sz="0" w:space="0" w:color="auto"/>
        <w:bottom w:val="none" w:sz="0" w:space="0" w:color="auto"/>
        <w:right w:val="none" w:sz="0" w:space="0" w:color="auto"/>
      </w:divBdr>
    </w:div>
    <w:div w:id="1492721564">
      <w:bodyDiv w:val="1"/>
      <w:marLeft w:val="0"/>
      <w:marRight w:val="0"/>
      <w:marTop w:val="0"/>
      <w:marBottom w:val="0"/>
      <w:divBdr>
        <w:top w:val="none" w:sz="0" w:space="0" w:color="auto"/>
        <w:left w:val="none" w:sz="0" w:space="0" w:color="auto"/>
        <w:bottom w:val="none" w:sz="0" w:space="0" w:color="auto"/>
        <w:right w:val="none" w:sz="0" w:space="0" w:color="auto"/>
      </w:divBdr>
    </w:div>
    <w:div w:id="1500804274">
      <w:bodyDiv w:val="1"/>
      <w:marLeft w:val="0"/>
      <w:marRight w:val="0"/>
      <w:marTop w:val="0"/>
      <w:marBottom w:val="0"/>
      <w:divBdr>
        <w:top w:val="none" w:sz="0" w:space="0" w:color="auto"/>
        <w:left w:val="none" w:sz="0" w:space="0" w:color="auto"/>
        <w:bottom w:val="none" w:sz="0" w:space="0" w:color="auto"/>
        <w:right w:val="none" w:sz="0" w:space="0" w:color="auto"/>
      </w:divBdr>
    </w:div>
    <w:div w:id="1519587874">
      <w:bodyDiv w:val="1"/>
      <w:marLeft w:val="0"/>
      <w:marRight w:val="0"/>
      <w:marTop w:val="0"/>
      <w:marBottom w:val="0"/>
      <w:divBdr>
        <w:top w:val="none" w:sz="0" w:space="0" w:color="auto"/>
        <w:left w:val="none" w:sz="0" w:space="0" w:color="auto"/>
        <w:bottom w:val="none" w:sz="0" w:space="0" w:color="auto"/>
        <w:right w:val="none" w:sz="0" w:space="0" w:color="auto"/>
      </w:divBdr>
    </w:div>
    <w:div w:id="1588462252">
      <w:bodyDiv w:val="1"/>
      <w:marLeft w:val="0"/>
      <w:marRight w:val="0"/>
      <w:marTop w:val="0"/>
      <w:marBottom w:val="0"/>
      <w:divBdr>
        <w:top w:val="none" w:sz="0" w:space="0" w:color="auto"/>
        <w:left w:val="none" w:sz="0" w:space="0" w:color="auto"/>
        <w:bottom w:val="none" w:sz="0" w:space="0" w:color="auto"/>
        <w:right w:val="none" w:sz="0" w:space="0" w:color="auto"/>
      </w:divBdr>
    </w:div>
    <w:div w:id="1651521973">
      <w:bodyDiv w:val="1"/>
      <w:marLeft w:val="0"/>
      <w:marRight w:val="0"/>
      <w:marTop w:val="0"/>
      <w:marBottom w:val="0"/>
      <w:divBdr>
        <w:top w:val="none" w:sz="0" w:space="0" w:color="auto"/>
        <w:left w:val="none" w:sz="0" w:space="0" w:color="auto"/>
        <w:bottom w:val="none" w:sz="0" w:space="0" w:color="auto"/>
        <w:right w:val="none" w:sz="0" w:space="0" w:color="auto"/>
      </w:divBdr>
    </w:div>
    <w:div w:id="1704282427">
      <w:bodyDiv w:val="1"/>
      <w:marLeft w:val="0"/>
      <w:marRight w:val="0"/>
      <w:marTop w:val="0"/>
      <w:marBottom w:val="0"/>
      <w:divBdr>
        <w:top w:val="none" w:sz="0" w:space="0" w:color="auto"/>
        <w:left w:val="none" w:sz="0" w:space="0" w:color="auto"/>
        <w:bottom w:val="none" w:sz="0" w:space="0" w:color="auto"/>
        <w:right w:val="none" w:sz="0" w:space="0" w:color="auto"/>
      </w:divBdr>
      <w:divsChild>
        <w:div w:id="38557431">
          <w:marLeft w:val="0"/>
          <w:marRight w:val="0"/>
          <w:marTop w:val="0"/>
          <w:marBottom w:val="0"/>
          <w:divBdr>
            <w:top w:val="none" w:sz="0" w:space="0" w:color="auto"/>
            <w:left w:val="none" w:sz="0" w:space="0" w:color="auto"/>
            <w:bottom w:val="none" w:sz="0" w:space="0" w:color="auto"/>
            <w:right w:val="none" w:sz="0" w:space="0" w:color="auto"/>
          </w:divBdr>
        </w:div>
        <w:div w:id="530991471">
          <w:marLeft w:val="0"/>
          <w:marRight w:val="0"/>
          <w:marTop w:val="0"/>
          <w:marBottom w:val="0"/>
          <w:divBdr>
            <w:top w:val="none" w:sz="0" w:space="0" w:color="auto"/>
            <w:left w:val="none" w:sz="0" w:space="0" w:color="auto"/>
            <w:bottom w:val="none" w:sz="0" w:space="0" w:color="auto"/>
            <w:right w:val="none" w:sz="0" w:space="0" w:color="auto"/>
          </w:divBdr>
        </w:div>
        <w:div w:id="1322848974">
          <w:marLeft w:val="0"/>
          <w:marRight w:val="0"/>
          <w:marTop w:val="0"/>
          <w:marBottom w:val="0"/>
          <w:divBdr>
            <w:top w:val="none" w:sz="0" w:space="0" w:color="auto"/>
            <w:left w:val="none" w:sz="0" w:space="0" w:color="auto"/>
            <w:bottom w:val="none" w:sz="0" w:space="0" w:color="auto"/>
            <w:right w:val="none" w:sz="0" w:space="0" w:color="auto"/>
          </w:divBdr>
        </w:div>
      </w:divsChild>
    </w:div>
    <w:div w:id="1709794686">
      <w:bodyDiv w:val="1"/>
      <w:marLeft w:val="0"/>
      <w:marRight w:val="0"/>
      <w:marTop w:val="0"/>
      <w:marBottom w:val="0"/>
      <w:divBdr>
        <w:top w:val="none" w:sz="0" w:space="0" w:color="auto"/>
        <w:left w:val="none" w:sz="0" w:space="0" w:color="auto"/>
        <w:bottom w:val="none" w:sz="0" w:space="0" w:color="auto"/>
        <w:right w:val="none" w:sz="0" w:space="0" w:color="auto"/>
      </w:divBdr>
    </w:div>
    <w:div w:id="1726371123">
      <w:bodyDiv w:val="1"/>
      <w:marLeft w:val="0"/>
      <w:marRight w:val="0"/>
      <w:marTop w:val="0"/>
      <w:marBottom w:val="0"/>
      <w:divBdr>
        <w:top w:val="none" w:sz="0" w:space="0" w:color="auto"/>
        <w:left w:val="none" w:sz="0" w:space="0" w:color="auto"/>
        <w:bottom w:val="none" w:sz="0" w:space="0" w:color="auto"/>
        <w:right w:val="none" w:sz="0" w:space="0" w:color="auto"/>
      </w:divBdr>
    </w:div>
    <w:div w:id="1790201303">
      <w:bodyDiv w:val="1"/>
      <w:marLeft w:val="0"/>
      <w:marRight w:val="0"/>
      <w:marTop w:val="0"/>
      <w:marBottom w:val="0"/>
      <w:divBdr>
        <w:top w:val="none" w:sz="0" w:space="0" w:color="auto"/>
        <w:left w:val="none" w:sz="0" w:space="0" w:color="auto"/>
        <w:bottom w:val="none" w:sz="0" w:space="0" w:color="auto"/>
        <w:right w:val="none" w:sz="0" w:space="0" w:color="auto"/>
      </w:divBdr>
    </w:div>
    <w:div w:id="1791362352">
      <w:bodyDiv w:val="1"/>
      <w:marLeft w:val="0"/>
      <w:marRight w:val="0"/>
      <w:marTop w:val="0"/>
      <w:marBottom w:val="0"/>
      <w:divBdr>
        <w:top w:val="none" w:sz="0" w:space="0" w:color="auto"/>
        <w:left w:val="none" w:sz="0" w:space="0" w:color="auto"/>
        <w:bottom w:val="none" w:sz="0" w:space="0" w:color="auto"/>
        <w:right w:val="none" w:sz="0" w:space="0" w:color="auto"/>
      </w:divBdr>
    </w:div>
    <w:div w:id="1932662883">
      <w:bodyDiv w:val="1"/>
      <w:marLeft w:val="0"/>
      <w:marRight w:val="0"/>
      <w:marTop w:val="0"/>
      <w:marBottom w:val="0"/>
      <w:divBdr>
        <w:top w:val="none" w:sz="0" w:space="0" w:color="auto"/>
        <w:left w:val="none" w:sz="0" w:space="0" w:color="auto"/>
        <w:bottom w:val="none" w:sz="0" w:space="0" w:color="auto"/>
        <w:right w:val="none" w:sz="0" w:space="0" w:color="auto"/>
      </w:divBdr>
    </w:div>
    <w:div w:id="1958366695">
      <w:bodyDiv w:val="1"/>
      <w:marLeft w:val="0"/>
      <w:marRight w:val="0"/>
      <w:marTop w:val="0"/>
      <w:marBottom w:val="0"/>
      <w:divBdr>
        <w:top w:val="none" w:sz="0" w:space="0" w:color="auto"/>
        <w:left w:val="none" w:sz="0" w:space="0" w:color="auto"/>
        <w:bottom w:val="none" w:sz="0" w:space="0" w:color="auto"/>
        <w:right w:val="none" w:sz="0" w:space="0" w:color="auto"/>
      </w:divBdr>
    </w:div>
    <w:div w:id="2031253086">
      <w:bodyDiv w:val="1"/>
      <w:marLeft w:val="0"/>
      <w:marRight w:val="0"/>
      <w:marTop w:val="0"/>
      <w:marBottom w:val="0"/>
      <w:divBdr>
        <w:top w:val="none" w:sz="0" w:space="0" w:color="auto"/>
        <w:left w:val="none" w:sz="0" w:space="0" w:color="auto"/>
        <w:bottom w:val="none" w:sz="0" w:space="0" w:color="auto"/>
        <w:right w:val="none" w:sz="0" w:space="0" w:color="auto"/>
      </w:divBdr>
      <w:divsChild>
        <w:div w:id="299457287">
          <w:marLeft w:val="0"/>
          <w:marRight w:val="0"/>
          <w:marTop w:val="0"/>
          <w:marBottom w:val="0"/>
          <w:divBdr>
            <w:top w:val="none" w:sz="0" w:space="0" w:color="auto"/>
            <w:left w:val="none" w:sz="0" w:space="0" w:color="auto"/>
            <w:bottom w:val="none" w:sz="0" w:space="0" w:color="auto"/>
            <w:right w:val="none" w:sz="0" w:space="0" w:color="auto"/>
          </w:divBdr>
        </w:div>
        <w:div w:id="8849501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aup.org/news/joint-statement-efforts-restrict-education-about-racism" TargetMode="External"/><Relationship Id="rId18" Type="http://schemas.openxmlformats.org/officeDocument/2006/relationships/image" Target="media/image3.jpeg"/><Relationship Id="rId26" Type="http://schemas.openxmlformats.org/officeDocument/2006/relationships/hyperlink" Target="mailto:bgarsh@kennesaw.edu" TargetMode="External"/><Relationship Id="rId21" Type="http://schemas.openxmlformats.org/officeDocument/2006/relationships/hyperlink" Target="https://nam04.safelinks.protection.outlook.com/?url=https%3A%2F%2Fwww.instagram.com%2Fkennesawstateuniversity%2F&amp;data=04%7C01%7Cdlepadat%40kennesaw.edu%7C944eb5bd90844d54b3f708da05d67df8%7C45f26ee5f134439ebc93e6c7e33d61c2%7C1%7C0%7C637828716028622370%7CUnknown%7CTWFpbGZsb3d8eyJWIjoiMC4wLjAwMDAiLCJQIjoiV2luMzIiLCJBTiI6Ik1haWwiLCJXVCI6Mn0%3D%7C3000&amp;sdata=3TAjSQv9oPcur4DJ1JUhpC1bC5CufCHpK9vPfeJtdiQ%3D&amp;reserved=0" TargetMode="External"/><Relationship Id="rId34" Type="http://schemas.openxmlformats.org/officeDocument/2006/relationships/hyperlink" Target="https://nam04.safelinks.protection.outlook.com/?url=https%3A%2F%2Ffacultydevelopment.kennesaw.edu%2Fscholarly-teaching%2Fdei-fellow.php&amp;data=04%7C01%7Cdmoodie%40kennesaw.edu%7C54e674a0858e4364f03308da0778528f%7C45f26ee5f134439ebc93e6c7e33d61c2%7C1%7C0%7C637830511602853338%7CUnknown%7CTWFpbGZsb3d8eyJWIjoiMC4wLjAwMDAiLCJQIjoiV2luMzIiLCJBTiI6Ik1haWwiLCJXVCI6Mn0%3D%7C3000&amp;sdata=LymY4lZbiIpe%2BVygzn91T%2FICCB6uibAwUO%2FM5uSNVWo%3D&amp;reserved=0" TargetMode="External"/><Relationship Id="rId7" Type="http://schemas.openxmlformats.org/officeDocument/2006/relationships/image" Target="media/image1.png"/><Relationship Id="rId12" Type="http://schemas.openxmlformats.org/officeDocument/2006/relationships/hyperlink" Target="https://www.aaup.org/report/1940-statement-principles-academic-freedom-and-tenure" TargetMode="External"/><Relationship Id="rId17" Type="http://schemas.openxmlformats.org/officeDocument/2006/relationships/hyperlink" Target="https://nam04.safelinks.protection.outlook.com/?url=https%3A%2F%2Fwww.facebook.com%2FKennesawStateUniversity&amp;data=04%7C01%7Cdlepadat%40kennesaw.edu%7C944eb5bd90844d54b3f708da05d67df8%7C45f26ee5f134439ebc93e6c7e33d61c2%7C1%7C0%7C637828716028622370%7CUnknown%7CTWFpbGZsb3d8eyJWIjoiMC4wLjAwMDAiLCJQIjoiV2luMzIiLCJBTiI6Ik1haWwiLCJXVCI6Mn0%3D%7C3000&amp;sdata=agZlUqZ3bhOFASxG6%2Fh783FJK8y27pGfFNzq5wYZm28%3D&amp;reserved=0" TargetMode="External"/><Relationship Id="rId25" Type="http://schemas.openxmlformats.org/officeDocument/2006/relationships/hyperlink" Target="tel:4705786280" TargetMode="External"/><Relationship Id="rId33" Type="http://schemas.openxmlformats.org/officeDocument/2006/relationships/hyperlink" Target="https://som.yale.edu/story/2022/over-400-companies-have-withdrawn-russia-some-remai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hyperlink" Target="https://www.iie.org/Programs/Emergency-Student-Fu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4.safelinks.protection.outlook.com/?url=https%3A%2F%2Fwww.ajc.com%2Feducation%2Fsenate-drops-effort-to-control-race-discussions-in-college-classrooms%2FBKRYXMCSJJBOPGGMDGNEMW44AU%2F&amp;data=04%7C01%7Chpincock%40kennesaw.edu%7Cd2b1bf590a0641a9305d08da0521f200%7C45f26ee5f134439ebc93e6c7e33d61c2%7C1%7C0%7C637827940763994787%7CUnknown%7CTWFpbGZsb3d8eyJWIjoiMC4wLjAwMDAiLCJQIjoiV2luMzIiLCJBTiI6Ik1haWwiLCJXVCI6Mn0%3D%7C3000&amp;sdata=pW5p65kaNJOpFlMZcLVSDeyWJKgESarP2w71JMxGy94%3D&amp;reserved=0" TargetMode="External"/><Relationship Id="rId24" Type="http://schemas.openxmlformats.org/officeDocument/2006/relationships/image" Target="media/image6.jpeg"/><Relationship Id="rId32" Type="http://schemas.openxmlformats.org/officeDocument/2006/relationships/hyperlink" Target="https://pledgeukraine.or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am04.safelinks.protection.outlook.com/?url=https%3A%2F%2Fowllife.kennesaw.edu%2Fsubmitter%2Fform%2Fstart%2F529730&amp;data=04%7C01%7Cdlepadat%40kennesaw.edu%7C944eb5bd90844d54b3f708da05d67df8%7C45f26ee5f134439ebc93e6c7e33d61c2%7C1%7C0%7C637828716028622370%7CUnknown%7CTWFpbGZsb3d8eyJWIjoiMC4wLjAwMDAiLCJQIjoiV2luMzIiLCJBTiI6Ik1haWwiLCJXVCI6Mn0%3D%7C3000&amp;sdata=mA79V2pTffIk6Bhj82matLUGMVJ6AnuiUGE9RlkTPH4%3D&amp;reserved=0" TargetMode="External"/><Relationship Id="rId23" Type="http://schemas.openxmlformats.org/officeDocument/2006/relationships/hyperlink" Target="https://nam04.safelinks.protection.outlook.com/?url=https%3A%2F%2Fwww.youtube.com%2Fuser%2FKennesawStatenow&amp;data=04%7C01%7Cdlepadat%40kennesaw.edu%7C944eb5bd90844d54b3f708da05d67df8%7C45f26ee5f134439ebc93e6c7e33d61c2%7C1%7C0%7C637828716028622370%7CUnknown%7CTWFpbGZsb3d8eyJWIjoiMC4wLjAwMDAiLCJQIjoiV2luMzIiLCJBTiI6Ik1haWwiLCJXVCI6Mn0%3D%7C3000&amp;sdata=chGYf4BSrsZsC8EiXQRocBi1l6JjTYLvbWnb%2BrsRmd8%3D&amp;reserved=0" TargetMode="External"/><Relationship Id="rId28" Type="http://schemas.openxmlformats.org/officeDocument/2006/relationships/hyperlink" Target="https://www.scholarsatrisk.org/" TargetMode="External"/><Relationship Id="rId36" Type="http://schemas.openxmlformats.org/officeDocument/2006/relationships/header" Target="header2.xml"/><Relationship Id="rId10" Type="http://schemas.openxmlformats.org/officeDocument/2006/relationships/hyperlink" Target="https://www.aapf.org/truthbetold-call-to-action" TargetMode="External"/><Relationship Id="rId19" Type="http://schemas.openxmlformats.org/officeDocument/2006/relationships/hyperlink" Target="https://nam04.safelinks.protection.outlook.com/?url=https%3A%2F%2Ftwitter.com%2Fkennesawstate&amp;data=04%7C01%7Cdlepadat%40kennesaw.edu%7C944eb5bd90844d54b3f708da05d67df8%7C45f26ee5f134439ebc93e6c7e33d61c2%7C1%7C0%7C637828716028622370%7CUnknown%7CTWFpbGZsb3d8eyJWIjoiMC4wLjAwMDAiLCJQIjoiV2luMzIiLCJBTiI6Ik1haWwiLCJXVCI6Mn0%3D%7C3000&amp;sdata=BsTx4TaCJ%2BF5Nfe%2B%2FVlHmu95KZac00gU4tkDYLp4sro%3D&amp;reserved=0" TargetMode="External"/><Relationship Id="rId31" Type="http://schemas.openxmlformats.org/officeDocument/2006/relationships/hyperlink" Target="https://pledgeukraine.org" TargetMode="External"/><Relationship Id="rId4" Type="http://schemas.openxmlformats.org/officeDocument/2006/relationships/webSettings" Target="webSettings.xml"/><Relationship Id="rId9" Type="http://schemas.openxmlformats.org/officeDocument/2006/relationships/hyperlink" Target="https://owllife.kennesaw.edu/submitter/form/step/1?Guid=eb3a787a-0467-4014-a329-93eb8f032120" TargetMode="External"/><Relationship Id="rId14" Type="http://schemas.openxmlformats.org/officeDocument/2006/relationships/hyperlink" Target="https://www.aaup.org/news/joint-statement-efforts-restrict-education-about-racism" TargetMode="External"/><Relationship Id="rId22" Type="http://schemas.openxmlformats.org/officeDocument/2006/relationships/image" Target="media/image5.jpeg"/><Relationship Id="rId27" Type="http://schemas.openxmlformats.org/officeDocument/2006/relationships/hyperlink" Target="https://nam04.safelinks.protection.outlook.com/?url=http%3A%2F%2Fstudentactivities.kennesaw.edu%2F&amp;data=04%7C01%7Cdlepadat%40kennesaw.edu%7C944eb5bd90844d54b3f708da05d67df8%7C45f26ee5f134439ebc93e6c7e33d61c2%7C1%7C0%7C637828716028622370%7CUnknown%7CTWFpbGZsb3d8eyJWIjoiMC4wLjAwMDAiLCJQIjoiV2luMzIiLCJBTiI6Ik1haWwiLCJXVCI6Mn0%3D%7C3000&amp;sdata=7UKIxAAQkB49u%2BeLKUmXwrMn5Jz4d1f%2Bi2MrtvtbSyw%3D&amp;reserved=0" TargetMode="External"/><Relationship Id="rId30" Type="http://schemas.openxmlformats.org/officeDocument/2006/relationships/hyperlink" Target="https://sciences.ucf.edu/sociology/ukraine/" TargetMode="External"/><Relationship Id="rId35" Type="http://schemas.openxmlformats.org/officeDocument/2006/relationships/header" Target="header1.xml"/><Relationship Id="rId8" Type="http://schemas.openxmlformats.org/officeDocument/2006/relationships/hyperlink" Target="https://assembly.cornell.edu/sites/default/files/roberts_rules_simplified.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9</Pages>
  <Words>4008</Words>
  <Characters>22851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Humayun Zafar</dc:creator>
  <cp:keywords/>
  <dc:description/>
  <cp:lastModifiedBy>Darina Lepadatu</cp:lastModifiedBy>
  <cp:revision>24</cp:revision>
  <dcterms:created xsi:type="dcterms:W3CDTF">2022-03-12T14:48:00Z</dcterms:created>
  <dcterms:modified xsi:type="dcterms:W3CDTF">2022-03-21T19:32:00Z</dcterms:modified>
</cp:coreProperties>
</file>