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57C5E99C">
      <w:pPr>
        <w:rPr>
          <w:i/>
          <w:iCs/>
          <w:color w:val="000000" w:themeColor="text1"/>
        </w:rPr>
      </w:pPr>
      <w:r w:rsidRPr="00277AA0">
        <w:rPr>
          <w:i/>
          <w:iCs/>
          <w:color w:val="000000" w:themeColor="text1"/>
          <w:highlight w:val="yellow"/>
        </w:rPr>
        <w:t>All</w:t>
      </w:r>
      <w:r w:rsidRPr="00277AA0">
        <w:rPr>
          <w:i/>
          <w:iCs/>
          <w:color w:val="000000" w:themeColor="text1"/>
          <w:sz w:val="28"/>
          <w:szCs w:val="28"/>
          <w:highlight w:val="yellow"/>
        </w:rPr>
        <w:t xml:space="preserve"> </w:t>
      </w:r>
      <w:r w:rsidRPr="00277AA0" w:rsidR="00290B07">
        <w:rPr>
          <w:b/>
          <w:bCs/>
          <w:i/>
          <w:iCs/>
          <w:color w:val="000000" w:themeColor="text1"/>
          <w:sz w:val="24"/>
          <w:szCs w:val="24"/>
          <w:highlight w:val="yellow"/>
        </w:rPr>
        <w:t>italic</w:t>
      </w:r>
      <w:r w:rsidRPr="00277AA0">
        <w:rPr>
          <w:b/>
          <w:bCs/>
          <w:i/>
          <w:iCs/>
          <w:color w:val="000000" w:themeColor="text1"/>
          <w:sz w:val="24"/>
          <w:szCs w:val="24"/>
          <w:highlight w:val="yellow"/>
        </w:rPr>
        <w:t xml:space="preserve"> </w:t>
      </w:r>
      <w:r w:rsidRPr="00277AA0" w:rsidR="00290B07">
        <w:rPr>
          <w:b/>
          <w:bCs/>
          <w:i/>
          <w:iCs/>
          <w:color w:val="000000" w:themeColor="text1"/>
          <w:sz w:val="24"/>
          <w:szCs w:val="24"/>
          <w:highlight w:val="yellow"/>
        </w:rPr>
        <w:t>text</w:t>
      </w:r>
      <w:r w:rsidRPr="00277AA0" w:rsidR="00290B07">
        <w:rPr>
          <w:i/>
          <w:iCs/>
          <w:color w:val="000000" w:themeColor="text1"/>
          <w:highlight w:val="yellow"/>
        </w:rPr>
        <w:t xml:space="preserve"> </w:t>
      </w:r>
      <w:r w:rsidRPr="00277AA0">
        <w:rPr>
          <w:i/>
          <w:iCs/>
          <w:color w:val="000000" w:themeColor="text1"/>
          <w:highlight w:val="yellow"/>
        </w:rPr>
        <w:t xml:space="preserve">provides instructions or important information for completing the syllabus. </w:t>
      </w:r>
      <w:r w:rsidRPr="00277AA0">
        <w:rPr>
          <w:b/>
          <w:bCs/>
          <w:i/>
          <w:iCs/>
          <w:color w:val="000000" w:themeColor="text1"/>
          <w:highlight w:val="yellow"/>
        </w:rPr>
        <w:t>Highlighted text</w:t>
      </w:r>
      <w:r w:rsidRPr="00277AA0">
        <w:rPr>
          <w:i/>
          <w:iCs/>
          <w:color w:val="000000" w:themeColor="text1"/>
          <w:highlight w:val="yellow"/>
        </w:rPr>
        <w:t xml:space="preserve"> indicates areas where you need change or delete information. </w:t>
      </w:r>
      <w:r w:rsidRPr="00277AA0">
        <w:rPr>
          <w:b/>
          <w:bCs/>
          <w:i/>
          <w:iCs/>
          <w:color w:val="000000" w:themeColor="text1"/>
          <w:highlight w:val="yellow"/>
        </w:rPr>
        <w:t xml:space="preserve">Remove all </w:t>
      </w:r>
      <w:r w:rsidRPr="00277AA0" w:rsidR="00290B07">
        <w:rPr>
          <w:b/>
          <w:bCs/>
          <w:i/>
          <w:iCs/>
          <w:color w:val="000000" w:themeColor="text1"/>
          <w:highlight w:val="yellow"/>
        </w:rPr>
        <w:t>italic</w:t>
      </w:r>
      <w:r w:rsidRPr="00277AA0">
        <w:rPr>
          <w:b/>
          <w:bCs/>
          <w:i/>
          <w:iCs/>
          <w:color w:val="000000" w:themeColor="text1"/>
          <w:highlight w:val="yellow"/>
        </w:rPr>
        <w:t xml:space="preserve"> text and </w:t>
      </w:r>
      <w:r w:rsidR="00277AA0">
        <w:rPr>
          <w:b/>
          <w:bCs/>
          <w:i/>
          <w:iCs/>
          <w:color w:val="000000" w:themeColor="text1"/>
          <w:highlight w:val="yellow"/>
        </w:rPr>
        <w:t>yellow</w:t>
      </w:r>
      <w:r w:rsidRPr="00277AA0" w:rsidR="00A828DD">
        <w:rPr>
          <w:b/>
          <w:bCs/>
          <w:i/>
          <w:iCs/>
          <w:color w:val="000000" w:themeColor="text1"/>
          <w:highlight w:val="yellow"/>
        </w:rPr>
        <w:t xml:space="preserve"> </w:t>
      </w:r>
      <w:r w:rsidRPr="00277AA0">
        <w:rPr>
          <w:b/>
          <w:bCs/>
          <w:i/>
          <w:iCs/>
          <w:color w:val="000000" w:themeColor="text1"/>
          <w:highlight w:val="yellow"/>
        </w:rPr>
        <w:t>highlighting</w:t>
      </w:r>
      <w:r w:rsidRPr="00277AA0">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277AA0" w:rsidR="00693F6F" w:rsidP="3F067387" w:rsidRDefault="00693F6F" w14:paraId="75AFCCC0" w14:textId="105E7C14">
      <w:pPr>
        <w:pStyle w:val="Title"/>
        <w:spacing w:after="0"/>
        <w:jc w:val="center"/>
        <w:rPr>
          <w:rFonts w:ascii="Arial" w:hAnsi="Arial" w:cs="Arial"/>
          <w:b/>
          <w:bCs/>
          <w:sz w:val="28"/>
          <w:szCs w:val="28"/>
          <w:highlight w:val="yellow"/>
        </w:rPr>
      </w:pPr>
      <w:r w:rsidRPr="00277AA0">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19FDC167"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995EC9" w:rsidR="00995EC9" w:rsidP="00995EC9" w:rsidRDefault="00995EC9" w14:paraId="55A984B1" w14:textId="77777777">
            <w:pPr>
              <w:rPr>
                <w:b/>
                <w:bCs/>
              </w:rPr>
            </w:pPr>
            <w:r w:rsidRPr="00995EC9">
              <w:rPr>
                <w:b/>
                <w:bCs/>
              </w:rPr>
              <w:t xml:space="preserve">This is a Core IMPACTS course that is part of the </w:t>
            </w:r>
            <w:r w:rsidRPr="00995EC9">
              <w:rPr>
                <w:b/>
                <w:bCs/>
                <w:u w:val="single"/>
              </w:rPr>
              <w:t>Social Sciences</w:t>
            </w:r>
            <w:r w:rsidRPr="00995EC9">
              <w:rPr>
                <w:b/>
                <w:bCs/>
              </w:rPr>
              <w:t xml:space="preserve"> area.</w:t>
            </w:r>
          </w:p>
          <w:p w:rsidRPr="00995EC9" w:rsidR="00995EC9" w:rsidP="00995EC9" w:rsidRDefault="00995EC9" w14:paraId="63544D3F" w14:textId="77777777"/>
          <w:p w:rsidRPr="00995EC9" w:rsidR="00995EC9" w:rsidP="00995EC9" w:rsidRDefault="00995EC9" w14:paraId="342446A6" w14:textId="77777777">
            <w:r w:rsidRPr="00995EC9">
              <w:t xml:space="preserve">Core IMPACTS refers to the core curriculum, which provides students with essential knowledge in foundational academic areas. This course will help master course content, and support students’ broad academic and career goals. </w:t>
            </w:r>
          </w:p>
          <w:p w:rsidRPr="00995EC9" w:rsidR="00995EC9" w:rsidP="00995EC9" w:rsidRDefault="00995EC9" w14:paraId="6EB72332" w14:textId="77777777"/>
          <w:p w:rsidRPr="00995EC9" w:rsidR="00995EC9" w:rsidP="00995EC9" w:rsidRDefault="00995EC9" w14:paraId="02CE2DA7" w14:textId="77777777">
            <w:r w:rsidRPr="00995EC9">
              <w:t xml:space="preserve">This course should direct students toward a broad </w:t>
            </w:r>
            <w:r w:rsidRPr="00995EC9">
              <w:rPr>
                <w:u w:val="single"/>
              </w:rPr>
              <w:t>Orienting Question</w:t>
            </w:r>
            <w:r w:rsidRPr="00995EC9">
              <w:t xml:space="preserve">:  </w:t>
            </w:r>
          </w:p>
          <w:p w:rsidRPr="00995EC9" w:rsidR="00995EC9" w:rsidP="00995EC9" w:rsidRDefault="00995EC9" w14:paraId="3ABA1624" w14:textId="77777777">
            <w:pPr>
              <w:numPr>
                <w:ilvl w:val="0"/>
                <w:numId w:val="11"/>
              </w:numPr>
              <w:rPr>
                <w:b/>
                <w:bCs/>
              </w:rPr>
            </w:pPr>
            <w:r w:rsidRPr="00995EC9">
              <w:t>How do I understand human experiences and connections?</w:t>
            </w:r>
          </w:p>
          <w:p w:rsidRPr="00995EC9" w:rsidR="00995EC9" w:rsidP="00995EC9" w:rsidRDefault="00995EC9" w14:paraId="0FF03EF2" w14:textId="77777777">
            <w:pPr>
              <w:rPr>
                <w:b/>
                <w:bCs/>
              </w:rPr>
            </w:pPr>
          </w:p>
          <w:p w:rsidRPr="00995EC9" w:rsidR="00995EC9" w:rsidP="00995EC9" w:rsidRDefault="00995EC9" w14:paraId="0EAB888F" w14:textId="77777777">
            <w:r w:rsidRPr="00995EC9">
              <w:t xml:space="preserve">Completion of this course should enable students to meet the following </w:t>
            </w:r>
            <w:r w:rsidRPr="00995EC9">
              <w:rPr>
                <w:u w:val="single"/>
              </w:rPr>
              <w:t>Learning Outcome</w:t>
            </w:r>
            <w:r w:rsidRPr="00995EC9">
              <w:t>:</w:t>
            </w:r>
          </w:p>
          <w:p w:rsidRPr="00995EC9" w:rsidR="00995EC9" w:rsidP="00995EC9" w:rsidRDefault="00995EC9" w14:paraId="65A283BA" w14:textId="77777777">
            <w:pPr>
              <w:numPr>
                <w:ilvl w:val="0"/>
                <w:numId w:val="11"/>
              </w:numPr>
            </w:pPr>
            <w:r>
              <w:t xml:space="preserve">Students will effectively analyze the complexity of human behavior, and how </w:t>
            </w:r>
            <w:r w:rsidRPr="19FDC167">
              <w:rPr>
                <w:strike/>
              </w:rPr>
              <w:t>historical,</w:t>
            </w:r>
            <w:r>
              <w:t xml:space="preserve"> economic, political, social, or geographic relationships develop, persist, or change.</w:t>
            </w:r>
          </w:p>
          <w:p w:rsidRPr="00995EC9" w:rsidR="00995EC9" w:rsidP="00995EC9" w:rsidRDefault="00995EC9" w14:paraId="26A4761A" w14:textId="77777777"/>
          <w:p w:rsidRPr="00995EC9" w:rsidR="00995EC9" w:rsidP="00995EC9" w:rsidRDefault="00995EC9" w14:paraId="0E537CC5" w14:textId="77777777">
            <w:r w:rsidRPr="00995EC9">
              <w:t xml:space="preserve">Course content, activities and exercises in this course should help students develop the following </w:t>
            </w:r>
            <w:r w:rsidRPr="00995EC9">
              <w:rPr>
                <w:u w:val="single"/>
              </w:rPr>
              <w:t>Career-Ready Competencies</w:t>
            </w:r>
            <w:r w:rsidRPr="00995EC9">
              <w:t>:</w:t>
            </w:r>
          </w:p>
          <w:p w:rsidRPr="00995EC9" w:rsidR="00995EC9" w:rsidP="00995EC9" w:rsidRDefault="00995EC9" w14:paraId="33E64352" w14:textId="77777777">
            <w:pPr>
              <w:numPr>
                <w:ilvl w:val="0"/>
                <w:numId w:val="2"/>
              </w:numPr>
            </w:pPr>
            <w:r w:rsidRPr="00995EC9">
              <w:t>Intercultural Competence</w:t>
            </w:r>
          </w:p>
          <w:p w:rsidRPr="00995EC9" w:rsidR="00995EC9" w:rsidP="00995EC9" w:rsidRDefault="00995EC9" w14:paraId="23B16BA5" w14:textId="77777777">
            <w:pPr>
              <w:numPr>
                <w:ilvl w:val="0"/>
                <w:numId w:val="2"/>
              </w:numPr>
            </w:pPr>
            <w:r w:rsidRPr="00995EC9">
              <w:t>Perspective-Taking</w:t>
            </w:r>
          </w:p>
          <w:p w:rsidRPr="00995EC9" w:rsidR="00995EC9" w:rsidP="00995EC9" w:rsidRDefault="00995EC9" w14:paraId="687B5E06" w14:textId="77777777">
            <w:pPr>
              <w:numPr>
                <w:ilvl w:val="0"/>
                <w:numId w:val="2"/>
              </w:numPr>
            </w:pPr>
            <w:r w:rsidRPr="00995EC9">
              <w:t>Persuasion</w:t>
            </w:r>
          </w:p>
          <w:p w:rsidR="00251289" w:rsidP="3F067387" w:rsidRDefault="00251289" w14:paraId="276FA1B8" w14:textId="18A2ADE1"/>
        </w:tc>
      </w:tr>
    </w:tbl>
    <w:p w:rsidRPr="00251289" w:rsidR="00251289" w:rsidP="00251289" w:rsidRDefault="00251289" w14:paraId="72435C8A" w14:textId="77777777"/>
    <w:p w:rsidRPr="000E6C53" w:rsidR="001478F6" w:rsidP="001478F6" w:rsidRDefault="001478F6" w14:paraId="44434B22" w14:textId="77777777">
      <w:pPr>
        <w:pStyle w:val="Heading1"/>
      </w:pPr>
      <w:r w:rsidRPr="000E6C53">
        <w:t>Course Information</w:t>
      </w:r>
    </w:p>
    <w:p w:rsidRPr="00025321" w:rsidR="001478F6" w:rsidP="001478F6" w:rsidRDefault="001478F6" w14:paraId="64A61EC2"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8452B59" wp14:editId="309CB39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53F6D649" w14:textId="77777777">
      <w:pPr>
        <w:spacing w:line="200" w:lineRule="exact"/>
        <w:rPr>
          <w:rFonts w:eastAsia="Times New Roman"/>
          <w:color w:val="000000"/>
          <w:sz w:val="24"/>
        </w:rPr>
      </w:pPr>
    </w:p>
    <w:p w:rsidRPr="00290B07" w:rsidR="001478F6" w:rsidP="001478F6" w:rsidRDefault="001478F6" w14:paraId="3F87983E"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1478F6" w:rsidP="001478F6" w:rsidRDefault="001478F6" w14:paraId="4FE867AD"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1478F6" w:rsidP="001478F6" w:rsidRDefault="001478F6" w14:paraId="21DE39EE" w14:textId="77777777">
      <w:pPr>
        <w:spacing w:line="0" w:lineRule="atLeast"/>
        <w:rPr>
          <w:color w:val="000000"/>
          <w:sz w:val="24"/>
          <w:szCs w:val="24"/>
        </w:rPr>
      </w:pPr>
    </w:p>
    <w:p w:rsidRPr="00025321" w:rsidR="001478F6" w:rsidP="001478F6" w:rsidRDefault="001478F6" w14:paraId="65613062" w14:textId="77777777">
      <w:pPr>
        <w:pStyle w:val="Heading1"/>
      </w:pPr>
      <w:r w:rsidRPr="00025321">
        <w:t>Instructor Information</w:t>
      </w:r>
    </w:p>
    <w:p w:rsidRPr="00025321" w:rsidR="001478F6" w:rsidP="001478F6" w:rsidRDefault="001478F6" w14:paraId="5C8A000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06A2CC41" wp14:editId="2E827AA8">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35302A58" w14:textId="77777777">
      <w:pPr>
        <w:spacing w:line="200" w:lineRule="exact"/>
        <w:rPr>
          <w:rFonts w:eastAsia="Times New Roman"/>
          <w:color w:val="000000"/>
          <w:sz w:val="24"/>
        </w:rPr>
      </w:pPr>
    </w:p>
    <w:p w:rsidRPr="00025321" w:rsidR="001478F6" w:rsidP="001478F6" w:rsidRDefault="001478F6" w14:paraId="13D539FA"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1478F6" w:rsidP="001478F6" w:rsidRDefault="001478F6" w14:paraId="761DF4A6"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1478F6" w:rsidP="001478F6" w:rsidRDefault="001478F6" w14:paraId="763F736C"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1478F6" w:rsidP="001478F6" w:rsidRDefault="001478F6" w14:paraId="7B3BDE75"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1478F6" w:rsidP="001478F6" w:rsidRDefault="001478F6" w14:paraId="42D221D2" w14:textId="77777777">
      <w:pPr>
        <w:pStyle w:val="Heading1"/>
      </w:pPr>
      <w:r w:rsidRPr="00025321">
        <w:t xml:space="preserve">Course Description </w:t>
      </w:r>
    </w:p>
    <w:p w:rsidRPr="00025321" w:rsidR="001478F6" w:rsidP="001478F6" w:rsidRDefault="001478F6" w14:paraId="12683DB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5EA85CD7" wp14:editId="7BFE8DD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441594AA" w14:textId="77777777">
      <w:pPr>
        <w:spacing w:line="200" w:lineRule="exact"/>
        <w:rPr>
          <w:rFonts w:eastAsia="Times New Roman"/>
          <w:color w:val="000000"/>
          <w:sz w:val="24"/>
        </w:rPr>
      </w:pPr>
    </w:p>
    <w:p w:rsidRPr="00290B07" w:rsidR="001478F6" w:rsidP="001478F6" w:rsidRDefault="001478F6" w14:paraId="0AF51427"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1478F6" w:rsidP="001478F6" w:rsidRDefault="001478F6" w14:paraId="7712E033" w14:textId="77777777">
      <w:pPr>
        <w:contextualSpacing/>
        <w:rPr>
          <w:color w:val="000000"/>
          <w:sz w:val="24"/>
          <w:szCs w:val="24"/>
        </w:rPr>
      </w:pPr>
    </w:p>
    <w:p w:rsidRPr="00025321" w:rsidR="001478F6" w:rsidP="001478F6" w:rsidRDefault="001478F6" w14:paraId="2A300209" w14:textId="77777777">
      <w:pPr>
        <w:pStyle w:val="Heading1"/>
      </w:pPr>
      <w:r w:rsidRPr="00025321">
        <w:t>Course Materials</w:t>
      </w:r>
    </w:p>
    <w:p w:rsidRPr="00025321" w:rsidR="001478F6" w:rsidP="001478F6" w:rsidRDefault="001478F6" w14:paraId="0ECAD05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F93E32B" wp14:editId="177ECAD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15A74E82" w14:textId="77777777">
      <w:pPr>
        <w:spacing w:line="200" w:lineRule="exact"/>
        <w:rPr>
          <w:rFonts w:eastAsia="Times New Roman"/>
          <w:color w:val="000000"/>
          <w:sz w:val="24"/>
        </w:rPr>
      </w:pPr>
    </w:p>
    <w:p w:rsidRPr="00025321" w:rsidR="001478F6" w:rsidP="001478F6" w:rsidRDefault="001478F6" w14:paraId="4E7B8DD8"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1478F6" w:rsidP="001478F6" w:rsidRDefault="001478F6" w14:paraId="74FD6F48" w14:textId="77777777">
      <w:pPr>
        <w:rPr>
          <w:sz w:val="24"/>
          <w:szCs w:val="24"/>
        </w:rPr>
      </w:pPr>
      <w:r w:rsidRPr="00025321">
        <w:rPr>
          <w:sz w:val="24"/>
          <w:szCs w:val="24"/>
        </w:rPr>
        <w:t xml:space="preserve">Recommended Texts: </w:t>
      </w:r>
      <w:r w:rsidRPr="000F6ED4">
        <w:rPr>
          <w:sz w:val="24"/>
          <w:szCs w:val="24"/>
          <w:highlight w:val="yellow"/>
        </w:rPr>
        <w:t>xxx</w:t>
      </w:r>
    </w:p>
    <w:p w:rsidRPr="00025321" w:rsidR="001478F6" w:rsidP="001478F6" w:rsidRDefault="001478F6" w14:paraId="39A318DD"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1478F6" w:rsidP="001478F6" w:rsidRDefault="001478F6" w14:paraId="40FDABEE" w14:textId="77777777">
      <w:pPr>
        <w:pStyle w:val="Heading1"/>
      </w:pPr>
      <w:r>
        <w:t xml:space="preserve">Course </w:t>
      </w:r>
      <w:r w:rsidRPr="00025321">
        <w:t>Learning Outcomes</w:t>
      </w:r>
    </w:p>
    <w:p w:rsidRPr="00025321" w:rsidR="001478F6" w:rsidP="001478F6" w:rsidRDefault="001478F6" w14:paraId="5EB9948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7638EC20" wp14:editId="00C78D2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1478F6" w:rsidP="001478F6" w:rsidRDefault="001478F6" w14:paraId="10844C20" w14:textId="77777777">
      <w:pPr>
        <w:spacing w:line="278" w:lineRule="exact"/>
      </w:pPr>
    </w:p>
    <w:p w:rsidRPr="000F6ED4" w:rsidR="001478F6" w:rsidP="001478F6" w:rsidRDefault="001478F6" w14:paraId="3E6920DF" w14:textId="77777777">
      <w:pPr>
        <w:pStyle w:val="ListParagraph"/>
        <w:numPr>
          <w:ilvl w:val="0"/>
          <w:numId w:val="12"/>
        </w:numPr>
        <w:spacing w:line="278" w:lineRule="exact"/>
        <w:rPr>
          <w:highlight w:val="yellow"/>
        </w:rPr>
      </w:pPr>
      <w:r w:rsidRPr="000F6ED4">
        <w:rPr>
          <w:highlight w:val="yellow"/>
        </w:rPr>
        <w:t>Outcome 1:</w:t>
      </w:r>
    </w:p>
    <w:p w:rsidRPr="000F6ED4" w:rsidR="001478F6" w:rsidP="001478F6" w:rsidRDefault="001478F6" w14:paraId="621EDC28" w14:textId="77777777">
      <w:pPr>
        <w:pStyle w:val="ListParagraph"/>
        <w:numPr>
          <w:ilvl w:val="0"/>
          <w:numId w:val="12"/>
        </w:numPr>
        <w:spacing w:line="278" w:lineRule="exact"/>
        <w:rPr>
          <w:highlight w:val="yellow"/>
        </w:rPr>
      </w:pPr>
      <w:r w:rsidRPr="000F6ED4">
        <w:rPr>
          <w:highlight w:val="yellow"/>
        </w:rPr>
        <w:t>Outcome 2:</w:t>
      </w:r>
    </w:p>
    <w:p w:rsidRPr="000F6ED4" w:rsidR="001478F6" w:rsidP="001478F6" w:rsidRDefault="001478F6" w14:paraId="54F0DFDE" w14:textId="77777777">
      <w:pPr>
        <w:pStyle w:val="ListParagraph"/>
        <w:numPr>
          <w:ilvl w:val="0"/>
          <w:numId w:val="12"/>
        </w:numPr>
        <w:spacing w:line="278" w:lineRule="exact"/>
        <w:rPr>
          <w:highlight w:val="yellow"/>
        </w:rPr>
      </w:pPr>
      <w:r w:rsidRPr="000F6ED4">
        <w:rPr>
          <w:highlight w:val="yellow"/>
        </w:rPr>
        <w:t>Outcome xx:</w:t>
      </w:r>
    </w:p>
    <w:p w:rsidRPr="00025321" w:rsidR="001478F6" w:rsidP="001478F6" w:rsidRDefault="001478F6" w14:paraId="37C932B9"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1478F6" w:rsidP="001478F6" w:rsidRDefault="001478F6" w14:paraId="3CABAC56"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27EB8A9" wp14:editId="527ED44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20FF43E0" w14:textId="77777777">
      <w:pPr>
        <w:spacing w:line="200" w:lineRule="exact"/>
        <w:rPr>
          <w:rFonts w:eastAsia="Times New Roman"/>
          <w:color w:val="000000"/>
        </w:rPr>
      </w:pPr>
    </w:p>
    <w:p w:rsidRPr="00290B07" w:rsidR="001478F6" w:rsidP="001478F6" w:rsidRDefault="001478F6" w14:paraId="7BDB99AD"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1478F6" w:rsidP="001478F6" w:rsidRDefault="001478F6" w14:paraId="32A36F9E" w14:textId="77777777">
      <w:pPr>
        <w:contextualSpacing/>
        <w:rPr>
          <w:color w:val="7030A0"/>
          <w:sz w:val="24"/>
          <w:szCs w:val="24"/>
        </w:rPr>
      </w:pPr>
    </w:p>
    <w:p w:rsidRPr="00025321" w:rsidR="001478F6" w:rsidP="001478F6" w:rsidRDefault="001478F6" w14:paraId="42FDDE49" w14:textId="77777777">
      <w:pPr>
        <w:pStyle w:val="Heading1"/>
      </w:pPr>
      <w:r w:rsidRPr="00025321">
        <w:t>Evaluation and Grading Policies</w:t>
      </w:r>
    </w:p>
    <w:p w:rsidRPr="00025321" w:rsidR="001478F6" w:rsidP="001478F6" w:rsidRDefault="001478F6" w14:paraId="204560D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66A3A06A" wp14:editId="2E4DFF91">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20A145DE" w14:textId="77777777">
      <w:pPr>
        <w:rPr>
          <w:rFonts w:eastAsia="Times New Roman"/>
          <w:color w:val="000000"/>
          <w:sz w:val="21"/>
          <w:szCs w:val="21"/>
        </w:rPr>
      </w:pPr>
    </w:p>
    <w:p w:rsidRPr="00290B07" w:rsidR="001478F6" w:rsidP="001478F6" w:rsidRDefault="001478F6" w14:paraId="660211BD"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1478F6" w:rsidP="001478F6" w:rsidRDefault="001478F6" w14:paraId="786F736C" w14:textId="77777777">
      <w:pPr>
        <w:contextualSpacing/>
        <w:rPr>
          <w:rFonts w:eastAsia="Trebuchet MS"/>
          <w:color w:val="7030A0"/>
          <w:spacing w:val="1"/>
          <w:sz w:val="24"/>
          <w:szCs w:val="24"/>
        </w:rPr>
      </w:pPr>
    </w:p>
    <w:p w:rsidRPr="000F6ED4" w:rsidR="001478F6" w:rsidP="001478F6" w:rsidRDefault="001478F6" w14:paraId="66ABE86C"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1478F6" w:rsidP="001478F6" w:rsidRDefault="001478F6" w14:paraId="6C00708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1478F6" w:rsidP="001478F6" w:rsidRDefault="001478F6" w14:paraId="67EA6141"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1478F6" w:rsidP="001478F6" w:rsidRDefault="001478F6" w14:paraId="25A1F60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1478F6" w:rsidP="001478F6" w:rsidRDefault="001478F6" w14:paraId="5167FDE0"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1478F6" w:rsidP="001478F6" w:rsidRDefault="001478F6" w14:paraId="1D834EF9"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1478F6" w:rsidP="001478F6" w:rsidRDefault="001478F6" w14:paraId="51795CB4"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1478F6" w:rsidP="001478F6" w:rsidRDefault="001478F6" w14:paraId="37E652B6" w14:textId="77777777">
      <w:pPr>
        <w:spacing w:line="0" w:lineRule="atLeast"/>
        <w:rPr>
          <w:i/>
          <w:iCs/>
          <w:color w:val="000000" w:themeColor="text1"/>
          <w:sz w:val="24"/>
          <w:szCs w:val="24"/>
          <w:highlight w:val="lightGray"/>
        </w:rPr>
      </w:pPr>
    </w:p>
    <w:p w:rsidR="001478F6" w:rsidP="001478F6" w:rsidRDefault="001478F6" w14:paraId="19FFEA7C"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1478F6" w:rsidP="001478F6" w:rsidRDefault="001478F6" w14:paraId="09D34CC6" w14:textId="77777777">
      <w:pPr>
        <w:spacing w:line="0" w:lineRule="atLeast"/>
        <w:rPr>
          <w:i/>
          <w:iCs/>
          <w:color w:val="000000" w:themeColor="text1"/>
          <w:sz w:val="24"/>
          <w:szCs w:val="24"/>
        </w:rPr>
      </w:pPr>
    </w:p>
    <w:p w:rsidR="001478F6" w:rsidP="001478F6" w:rsidRDefault="001478F6" w14:paraId="0A35047A"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1478F6" w:rsidP="001478F6" w:rsidRDefault="001478F6" w14:paraId="2EF966CE" w14:textId="77777777">
      <w:pPr>
        <w:spacing w:line="14" w:lineRule="atLeast"/>
        <w:rPr>
          <w:i/>
          <w:iCs/>
          <w:color w:val="000000" w:themeColor="text1"/>
          <w:sz w:val="24"/>
          <w:szCs w:val="24"/>
        </w:rPr>
      </w:pPr>
      <w:r w:rsidRPr="04B97CB9">
        <w:rPr>
          <w:i/>
          <w:iCs/>
          <w:color w:val="000000" w:themeColor="text1"/>
          <w:sz w:val="24"/>
          <w:szCs w:val="24"/>
        </w:rPr>
        <w:t xml:space="preserve"> </w:t>
      </w:r>
    </w:p>
    <w:p w:rsidR="001478F6" w:rsidP="001478F6" w:rsidRDefault="001478F6" w14:paraId="30E9C64D"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1478F6" w:rsidP="001478F6" w:rsidRDefault="001478F6" w14:paraId="13694D2B" w14:textId="77777777">
      <w:pPr>
        <w:spacing w:line="14" w:lineRule="atLeast"/>
        <w:rPr>
          <w:i/>
          <w:iCs/>
          <w:color w:val="000000" w:themeColor="text1"/>
          <w:sz w:val="24"/>
          <w:szCs w:val="24"/>
        </w:rPr>
      </w:pPr>
    </w:p>
    <w:p w:rsidRPr="00025321" w:rsidR="001478F6" w:rsidP="001478F6" w:rsidRDefault="001478F6" w14:paraId="49C23241" w14:textId="77777777">
      <w:pPr>
        <w:spacing w:line="0" w:lineRule="atLeast"/>
        <w:rPr>
          <w:i/>
          <w:iCs/>
          <w:color w:val="000000"/>
          <w:sz w:val="24"/>
          <w:szCs w:val="24"/>
          <w:highlight w:val="lightGray"/>
        </w:rPr>
      </w:pPr>
    </w:p>
    <w:p w:rsidRPr="00025321" w:rsidR="001478F6" w:rsidP="001478F6" w:rsidRDefault="001478F6" w14:paraId="3A0EB3F7" w14:textId="77777777">
      <w:pPr>
        <w:pStyle w:val="Heading1"/>
      </w:pPr>
      <w:r w:rsidRPr="00025321">
        <w:t>Course Policies</w:t>
      </w:r>
    </w:p>
    <w:p w:rsidRPr="00025321" w:rsidR="001478F6" w:rsidP="001478F6" w:rsidRDefault="001478F6" w14:paraId="611AE81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0152173A" wp14:editId="4551AC5D">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6046A0A2" w14:textId="77777777">
      <w:pPr>
        <w:spacing w:line="200" w:lineRule="exact"/>
        <w:rPr>
          <w:rFonts w:eastAsia="Times New Roman"/>
          <w:color w:val="000000"/>
          <w:sz w:val="24"/>
        </w:rPr>
      </w:pPr>
    </w:p>
    <w:p w:rsidR="00776C9B" w:rsidP="00776C9B" w:rsidRDefault="00776C9B" w14:paraId="5EAADE1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776C9B" w:rsidP="00776C9B" w:rsidRDefault="00776C9B" w14:paraId="5C17D693"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776C9B" w:rsidP="00776C9B" w:rsidRDefault="00776C9B" w14:paraId="198FAFA7" w14:textId="77777777">
      <w:pPr>
        <w:spacing w:line="259" w:lineRule="auto"/>
        <w:rPr>
          <w:rFonts w:eastAsia="Times New Roman"/>
          <w:i/>
          <w:iCs/>
          <w:color w:val="000000" w:themeColor="text1"/>
          <w:sz w:val="24"/>
          <w:szCs w:val="24"/>
        </w:rPr>
      </w:pPr>
    </w:p>
    <w:p w:rsidR="00776C9B" w:rsidP="00776C9B" w:rsidRDefault="00776C9B" w14:paraId="385262E0"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776C9B" w:rsidP="00776C9B" w:rsidRDefault="00776C9B" w14:paraId="4BA7F09C"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776C9B" w:rsidP="00776C9B" w:rsidRDefault="00776C9B" w14:paraId="04C66439"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776C9B" w:rsidP="00776C9B" w:rsidRDefault="00776C9B" w14:paraId="49FF8020" w14:textId="77777777">
      <w:pPr>
        <w:spacing w:after="160" w:line="257" w:lineRule="auto"/>
        <w:rPr>
          <w:rFonts w:eastAsia="Arial"/>
          <w:sz w:val="24"/>
          <w:szCs w:val="24"/>
        </w:rPr>
      </w:pPr>
      <w:r w:rsidRPr="72CFCA5F">
        <w:rPr>
          <w:rFonts w:eastAsia="Arial"/>
          <w:sz w:val="24"/>
          <w:szCs w:val="24"/>
        </w:rPr>
        <w:t>Our class continuity plan includes:</w:t>
      </w:r>
    </w:p>
    <w:p w:rsidR="00776C9B" w:rsidP="00776C9B" w:rsidRDefault="00776C9B" w14:paraId="69E325E9" w14:textId="7777777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776C9B" w:rsidP="00776C9B" w:rsidRDefault="00776C9B" w14:paraId="4A325720" w14:textId="77777777" w14:noSpellErr="1">
      <w:pPr>
        <w:pStyle w:val="ListParagraph"/>
        <w:numPr>
          <w:ilvl w:val="0"/>
          <w:numId w:val="13"/>
        </w:numPr>
        <w:spacing w:line="257" w:lineRule="auto"/>
        <w:ind w:left="1080"/>
        <w:rPr>
          <w:rFonts w:eastAsia="Arial"/>
          <w:sz w:val="24"/>
          <w:szCs w:val="24"/>
        </w:rPr>
      </w:pPr>
      <w:r w:rsidRPr="47B6BBB5" w:rsidR="00776C9B">
        <w:rPr>
          <w:rFonts w:eastAsia="Arial" w:cs="Arial"/>
          <w:sz w:val="24"/>
          <w:szCs w:val="24"/>
        </w:rPr>
        <w:t>Virtual Classes</w:t>
      </w:r>
      <w:r w:rsidRPr="47B6BBB5" w:rsidR="00776C9B">
        <w:rPr>
          <w:rFonts w:eastAsia="Arial" w:cs="Arial"/>
          <w:sz w:val="24"/>
          <w:szCs w:val="24"/>
        </w:rPr>
        <w:t>:  If</w:t>
      </w:r>
      <w:r w:rsidRPr="47B6BBB5" w:rsidR="00776C9B">
        <w:rPr>
          <w:rFonts w:eastAsia="Arial" w:cs="Arial"/>
          <w:sz w:val="24"/>
          <w:szCs w:val="24"/>
        </w:rPr>
        <w:t xml:space="preserve"> in-person classes are not possible, we may transition to virtual classes using </w:t>
      </w:r>
      <w:r w:rsidRPr="47B6BBB5" w:rsidR="00776C9B">
        <w:rPr>
          <w:rFonts w:eastAsia="Arial" w:cs="Arial"/>
          <w:sz w:val="24"/>
          <w:szCs w:val="24"/>
          <w:highlight w:val="yellow"/>
        </w:rPr>
        <w:t>MS Teams.</w:t>
      </w:r>
    </w:p>
    <w:p w:rsidR="00776C9B" w:rsidP="00776C9B" w:rsidRDefault="00776C9B" w14:paraId="08454DA8" w14:textId="7777777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776C9B" w:rsidP="00776C9B" w:rsidRDefault="00776C9B" w14:paraId="65C0D024" w14:textId="77777777">
      <w:pPr>
        <w:pStyle w:val="ListParagraph"/>
        <w:spacing w:line="257" w:lineRule="auto"/>
        <w:ind w:left="1080" w:hanging="360"/>
        <w:rPr>
          <w:rFonts w:eastAsia="Arial"/>
          <w:i/>
          <w:iCs/>
          <w:sz w:val="24"/>
          <w:szCs w:val="24"/>
        </w:rPr>
      </w:pPr>
    </w:p>
    <w:p w:rsidR="00776C9B" w:rsidP="00776C9B" w:rsidRDefault="00776C9B" w14:paraId="30FDD211"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776C9B" w:rsidP="00776C9B" w:rsidRDefault="00776C9B" w14:paraId="1470999D" w14:textId="77777777">
      <w:pPr>
        <w:spacing w:line="259" w:lineRule="auto"/>
        <w:rPr>
          <w:rFonts w:eastAsia="Times New Roman"/>
          <w:b/>
          <w:bCs/>
          <w:color w:val="000000" w:themeColor="text1"/>
          <w:sz w:val="24"/>
          <w:szCs w:val="24"/>
        </w:rPr>
      </w:pPr>
    </w:p>
    <w:p w:rsidR="00776C9B" w:rsidP="00776C9B" w:rsidRDefault="00776C9B" w14:paraId="3EC1E1CB"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776C9B" w:rsidP="00776C9B" w:rsidRDefault="00776C9B" w14:paraId="2F0006B5"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776C9B" w:rsidP="00776C9B" w:rsidRDefault="00776C9B" w14:paraId="2F0E1F0D" w14:textId="77777777">
      <w:pPr>
        <w:spacing w:line="259" w:lineRule="auto"/>
        <w:ind w:left="720"/>
        <w:rPr>
          <w:rFonts w:eastAsia="Times New Roman"/>
          <w:i/>
          <w:iCs/>
          <w:color w:val="000000" w:themeColor="text1"/>
          <w:sz w:val="24"/>
          <w:szCs w:val="24"/>
        </w:rPr>
      </w:pPr>
    </w:p>
    <w:p w:rsidRPr="00BE5E56" w:rsidR="00776C9B" w:rsidP="00776C9B" w:rsidRDefault="00776C9B" w14:paraId="4BCA12A2"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776C9B" w:rsidP="00776C9B" w:rsidRDefault="00776C9B" w14:paraId="2239B3AF" w14:textId="77777777">
      <w:pPr>
        <w:spacing w:line="259" w:lineRule="auto"/>
        <w:ind w:left="720"/>
        <w:rPr>
          <w:rFonts w:eastAsia="Times New Roman"/>
          <w:i/>
          <w:iCs/>
          <w:color w:val="000000" w:themeColor="text1"/>
          <w:sz w:val="24"/>
          <w:szCs w:val="24"/>
        </w:rPr>
      </w:pPr>
    </w:p>
    <w:p w:rsidRPr="00BE5E56" w:rsidR="00776C9B" w:rsidP="00776C9B" w:rsidRDefault="00776C9B" w14:paraId="1AAF0A75"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776C9B" w:rsidP="00776C9B" w:rsidRDefault="00776C9B" w14:paraId="4830E1BA"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776C9B" w:rsidP="00776C9B" w:rsidRDefault="00776C9B" w14:paraId="1650716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776C9B" w:rsidP="00776C9B" w:rsidRDefault="00776C9B" w14:paraId="271AD47C"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776C9B" w:rsidP="00776C9B" w:rsidRDefault="00776C9B" w14:paraId="4B5653A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776C9B" w:rsidP="00776C9B" w:rsidRDefault="00776C9B" w14:paraId="49D39611" w14:textId="77777777">
      <w:pPr>
        <w:spacing w:line="259" w:lineRule="auto"/>
        <w:ind w:left="720"/>
        <w:rPr>
          <w:rFonts w:eastAsia="Times New Roman"/>
          <w:i/>
          <w:iCs/>
          <w:color w:val="000000" w:themeColor="text1"/>
          <w:sz w:val="24"/>
          <w:szCs w:val="24"/>
        </w:rPr>
      </w:pPr>
    </w:p>
    <w:p w:rsidRPr="00BE5E56" w:rsidR="00776C9B" w:rsidP="00776C9B" w:rsidRDefault="00776C9B" w14:paraId="5530DBB2"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776C9B" w:rsidP="00776C9B" w:rsidRDefault="00776C9B" w14:paraId="4E692D7B"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776C9B" w:rsidP="00776C9B" w:rsidRDefault="00776C9B" w14:paraId="34029E27"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776C9B" w:rsidP="00776C9B" w:rsidRDefault="00776C9B" w14:paraId="637A092B"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776C9B" w:rsidP="00776C9B" w:rsidRDefault="00776C9B" w14:paraId="5BBEB001" w14:textId="77777777">
      <w:pPr>
        <w:spacing w:line="259" w:lineRule="auto"/>
        <w:ind w:left="720"/>
        <w:rPr>
          <w:rFonts w:eastAsia="Times New Roman"/>
          <w:i/>
          <w:iCs/>
          <w:color w:val="000000" w:themeColor="text1"/>
          <w:sz w:val="24"/>
          <w:szCs w:val="24"/>
        </w:rPr>
      </w:pPr>
    </w:p>
    <w:p w:rsidRPr="00BE5E56" w:rsidR="00776C9B" w:rsidP="00776C9B" w:rsidRDefault="00776C9B" w14:paraId="3D72FA18"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1478F6" w:rsidP="001478F6" w:rsidRDefault="001478F6" w14:paraId="7401D4E4" w14:textId="77777777">
      <w:pPr>
        <w:spacing w:line="259" w:lineRule="auto"/>
        <w:ind w:left="720"/>
        <w:rPr>
          <w:rFonts w:eastAsia="Times New Roman"/>
          <w:i/>
          <w:iCs/>
          <w:color w:val="000000" w:themeColor="text1"/>
          <w:sz w:val="24"/>
          <w:szCs w:val="24"/>
        </w:rPr>
      </w:pPr>
    </w:p>
    <w:p w:rsidRPr="00025321" w:rsidR="001478F6" w:rsidP="001478F6" w:rsidRDefault="001478F6" w14:paraId="055130E8" w14:textId="77777777">
      <w:pPr>
        <w:spacing w:line="200" w:lineRule="exact"/>
        <w:rPr>
          <w:rFonts w:eastAsia="Times New Roman"/>
          <w:i/>
          <w:iCs/>
          <w:color w:val="000000"/>
          <w:sz w:val="24"/>
          <w:szCs w:val="24"/>
        </w:rPr>
      </w:pPr>
    </w:p>
    <w:p w:rsidRPr="00025321" w:rsidR="001478F6" w:rsidP="001478F6" w:rsidRDefault="001478F6" w14:paraId="16CDF459" w14:textId="77777777">
      <w:pPr>
        <w:pStyle w:val="Heading1"/>
      </w:pPr>
      <w:r w:rsidRPr="00025321">
        <w:t>Department or College Policies</w:t>
      </w:r>
    </w:p>
    <w:p w:rsidRPr="00025321" w:rsidR="001478F6" w:rsidP="001478F6" w:rsidRDefault="001478F6" w14:paraId="7623B96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4E50A3" wp14:editId="7C78753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538D3BD3" w14:textId="77777777">
      <w:pPr>
        <w:spacing w:line="200" w:lineRule="exact"/>
        <w:rPr>
          <w:rFonts w:eastAsia="Times New Roman"/>
          <w:color w:val="000000"/>
          <w:sz w:val="24"/>
        </w:rPr>
      </w:pPr>
    </w:p>
    <w:p w:rsidRPr="00290B07" w:rsidR="001478F6" w:rsidP="001478F6" w:rsidRDefault="001478F6" w14:paraId="6C3CF487"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1478F6" w:rsidP="001478F6" w:rsidRDefault="001478F6" w14:paraId="797DC7F0" w14:textId="77777777">
      <w:pPr>
        <w:spacing w:line="0" w:lineRule="atLeast"/>
        <w:rPr>
          <w:rFonts w:eastAsia="Arial"/>
          <w:b/>
          <w:color w:val="000000"/>
          <w:sz w:val="32"/>
          <w:szCs w:val="32"/>
        </w:rPr>
      </w:pPr>
    </w:p>
    <w:p w:rsidRPr="00025321" w:rsidR="001478F6" w:rsidP="001478F6" w:rsidRDefault="001478F6" w14:paraId="696C4DC7" w14:textId="77777777">
      <w:pPr>
        <w:pStyle w:val="Heading1"/>
      </w:pPr>
      <w:r>
        <w:t>Institutional Syllabus Policies, Procedures, and Resources</w:t>
      </w:r>
    </w:p>
    <w:p w:rsidRPr="00025321" w:rsidR="001478F6" w:rsidP="001478F6" w:rsidRDefault="001478F6" w14:paraId="7AF0B46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3436F1A4" wp14:editId="3AE0EEE1">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7F4640A3" w14:textId="77777777">
      <w:pPr>
        <w:spacing w:line="278" w:lineRule="exact"/>
        <w:rPr>
          <w:rFonts w:eastAsia="Times New Roman"/>
          <w:color w:val="000000"/>
          <w:sz w:val="24"/>
        </w:rPr>
      </w:pPr>
    </w:p>
    <w:p w:rsidRPr="00025321" w:rsidR="001478F6" w:rsidP="001478F6" w:rsidRDefault="001478F6" w14:paraId="452AB06A"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1478F6" w:rsidP="001478F6" w:rsidRDefault="001478F6" w14:paraId="11BEAE73"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2390075" wp14:editId="3FD376B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1478F6" w:rsidP="001478F6" w:rsidRDefault="001478F6" w14:paraId="5B372062" w14:textId="77777777">
      <w:pPr>
        <w:spacing w:line="200" w:lineRule="exact"/>
        <w:rPr>
          <w:rFonts w:eastAsia="Times New Roman"/>
          <w:color w:val="000000"/>
          <w:sz w:val="24"/>
          <w:szCs w:val="24"/>
        </w:rPr>
      </w:pPr>
    </w:p>
    <w:p w:rsidRPr="00DD3CD1" w:rsidR="001478F6" w:rsidP="001478F6" w:rsidRDefault="001478F6" w14:paraId="6CE228B0"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1478F6" w:rsidP="001478F6" w:rsidRDefault="001478F6" w14:paraId="3B3FE704"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1478F6" w:rsidTr="00835B9D" w14:paraId="547D429B" w14:textId="77777777">
        <w:tc>
          <w:tcPr>
            <w:tcW w:w="2822" w:type="dxa"/>
          </w:tcPr>
          <w:p w:rsidR="001478F6" w:rsidP="00835B9D" w:rsidRDefault="001478F6" w14:paraId="1D8E60B1" w14:textId="77777777">
            <w:r>
              <w:t xml:space="preserve">Week </w:t>
            </w:r>
          </w:p>
        </w:tc>
        <w:tc>
          <w:tcPr>
            <w:tcW w:w="2822" w:type="dxa"/>
          </w:tcPr>
          <w:p w:rsidR="001478F6" w:rsidP="00835B9D" w:rsidRDefault="001478F6" w14:paraId="7A2030C7" w14:textId="77777777">
            <w:r>
              <w:t xml:space="preserve">Content Covered </w:t>
            </w:r>
          </w:p>
        </w:tc>
        <w:tc>
          <w:tcPr>
            <w:tcW w:w="2823" w:type="dxa"/>
          </w:tcPr>
          <w:p w:rsidR="001478F6" w:rsidP="00835B9D" w:rsidRDefault="001478F6" w14:paraId="3FFC3143" w14:textId="77777777">
            <w:r>
              <w:t xml:space="preserve">Assignments </w:t>
            </w:r>
          </w:p>
        </w:tc>
        <w:tc>
          <w:tcPr>
            <w:tcW w:w="2823" w:type="dxa"/>
          </w:tcPr>
          <w:p w:rsidR="001478F6" w:rsidP="00835B9D" w:rsidRDefault="001478F6" w14:paraId="48FAB1A1" w14:textId="77777777">
            <w:r>
              <w:t>Exams</w:t>
            </w:r>
          </w:p>
        </w:tc>
      </w:tr>
      <w:tr w:rsidR="001478F6" w:rsidTr="00835B9D" w14:paraId="13A636AB" w14:textId="77777777">
        <w:tc>
          <w:tcPr>
            <w:tcW w:w="2822" w:type="dxa"/>
          </w:tcPr>
          <w:p w:rsidR="001478F6" w:rsidP="00835B9D" w:rsidRDefault="001478F6" w14:paraId="64711B55" w14:textId="77777777">
            <w:r>
              <w:t xml:space="preserve">Week 1: </w:t>
            </w:r>
            <w:r w:rsidRPr="000F6ED4">
              <w:rPr>
                <w:highlight w:val="yellow"/>
              </w:rPr>
              <w:t>Dates</w:t>
            </w:r>
          </w:p>
        </w:tc>
        <w:tc>
          <w:tcPr>
            <w:tcW w:w="2822" w:type="dxa"/>
          </w:tcPr>
          <w:p w:rsidR="001478F6" w:rsidP="00835B9D" w:rsidRDefault="001478F6" w14:paraId="623282B7" w14:textId="77777777"/>
        </w:tc>
        <w:tc>
          <w:tcPr>
            <w:tcW w:w="2823" w:type="dxa"/>
          </w:tcPr>
          <w:p w:rsidR="001478F6" w:rsidP="00835B9D" w:rsidRDefault="001478F6" w14:paraId="46CD8377" w14:textId="77777777"/>
        </w:tc>
        <w:tc>
          <w:tcPr>
            <w:tcW w:w="2823" w:type="dxa"/>
          </w:tcPr>
          <w:p w:rsidR="001478F6" w:rsidP="00835B9D" w:rsidRDefault="001478F6" w14:paraId="55395607" w14:textId="77777777"/>
        </w:tc>
      </w:tr>
      <w:tr w:rsidR="001478F6" w:rsidTr="00835B9D" w14:paraId="2EF760E7" w14:textId="77777777">
        <w:tc>
          <w:tcPr>
            <w:tcW w:w="2822" w:type="dxa"/>
          </w:tcPr>
          <w:p w:rsidR="001478F6" w:rsidP="00835B9D" w:rsidRDefault="001478F6" w14:paraId="6A8BF5B7" w14:textId="77777777">
            <w:r>
              <w:t xml:space="preserve">Week 2: </w:t>
            </w:r>
            <w:r w:rsidRPr="000F6ED4">
              <w:rPr>
                <w:highlight w:val="yellow"/>
              </w:rPr>
              <w:t>Dates</w:t>
            </w:r>
          </w:p>
        </w:tc>
        <w:tc>
          <w:tcPr>
            <w:tcW w:w="2822" w:type="dxa"/>
          </w:tcPr>
          <w:p w:rsidR="001478F6" w:rsidP="00835B9D" w:rsidRDefault="001478F6" w14:paraId="165E6525" w14:textId="77777777"/>
        </w:tc>
        <w:tc>
          <w:tcPr>
            <w:tcW w:w="2823" w:type="dxa"/>
          </w:tcPr>
          <w:p w:rsidR="001478F6" w:rsidP="00835B9D" w:rsidRDefault="001478F6" w14:paraId="3E5AF2FD" w14:textId="77777777"/>
        </w:tc>
        <w:tc>
          <w:tcPr>
            <w:tcW w:w="2823" w:type="dxa"/>
          </w:tcPr>
          <w:p w:rsidR="001478F6" w:rsidP="00835B9D" w:rsidRDefault="001478F6" w14:paraId="4228B6BE" w14:textId="77777777"/>
        </w:tc>
      </w:tr>
      <w:tr w:rsidR="001478F6" w:rsidTr="00835B9D" w14:paraId="25721288" w14:textId="77777777">
        <w:tc>
          <w:tcPr>
            <w:tcW w:w="2822" w:type="dxa"/>
          </w:tcPr>
          <w:p w:rsidR="001478F6" w:rsidP="00835B9D" w:rsidRDefault="001478F6" w14:paraId="634D5B80" w14:textId="77777777">
            <w:r>
              <w:t xml:space="preserve">Week 3: </w:t>
            </w:r>
            <w:r w:rsidRPr="000F6ED4">
              <w:rPr>
                <w:highlight w:val="yellow"/>
              </w:rPr>
              <w:t>Dates</w:t>
            </w:r>
          </w:p>
        </w:tc>
        <w:tc>
          <w:tcPr>
            <w:tcW w:w="2822" w:type="dxa"/>
          </w:tcPr>
          <w:p w:rsidR="001478F6" w:rsidP="00835B9D" w:rsidRDefault="001478F6" w14:paraId="29BC38AF" w14:textId="77777777"/>
        </w:tc>
        <w:tc>
          <w:tcPr>
            <w:tcW w:w="2823" w:type="dxa"/>
          </w:tcPr>
          <w:p w:rsidR="001478F6" w:rsidP="00835B9D" w:rsidRDefault="001478F6" w14:paraId="34D75CBA" w14:textId="77777777"/>
        </w:tc>
        <w:tc>
          <w:tcPr>
            <w:tcW w:w="2823" w:type="dxa"/>
          </w:tcPr>
          <w:p w:rsidR="001478F6" w:rsidP="00835B9D" w:rsidRDefault="001478F6" w14:paraId="450D2C87" w14:textId="77777777"/>
        </w:tc>
      </w:tr>
      <w:tr w:rsidR="001478F6" w:rsidTr="00835B9D" w14:paraId="60C70DFD" w14:textId="77777777">
        <w:tc>
          <w:tcPr>
            <w:tcW w:w="2822" w:type="dxa"/>
          </w:tcPr>
          <w:p w:rsidR="001478F6" w:rsidP="00835B9D" w:rsidRDefault="001478F6" w14:paraId="243DBCEE" w14:textId="77777777">
            <w:r>
              <w:t xml:space="preserve">Week 4: </w:t>
            </w:r>
            <w:r w:rsidRPr="000F6ED4">
              <w:rPr>
                <w:highlight w:val="yellow"/>
              </w:rPr>
              <w:t>Dates</w:t>
            </w:r>
          </w:p>
        </w:tc>
        <w:tc>
          <w:tcPr>
            <w:tcW w:w="2822" w:type="dxa"/>
          </w:tcPr>
          <w:p w:rsidR="001478F6" w:rsidP="00835B9D" w:rsidRDefault="001478F6" w14:paraId="6F85C1E9" w14:textId="77777777"/>
        </w:tc>
        <w:tc>
          <w:tcPr>
            <w:tcW w:w="2823" w:type="dxa"/>
          </w:tcPr>
          <w:p w:rsidR="001478F6" w:rsidP="00835B9D" w:rsidRDefault="001478F6" w14:paraId="796D0479" w14:textId="77777777"/>
        </w:tc>
        <w:tc>
          <w:tcPr>
            <w:tcW w:w="2823" w:type="dxa"/>
          </w:tcPr>
          <w:p w:rsidR="001478F6" w:rsidP="00835B9D" w:rsidRDefault="001478F6" w14:paraId="66518779" w14:textId="77777777"/>
        </w:tc>
      </w:tr>
      <w:tr w:rsidR="001478F6" w:rsidTr="00835B9D" w14:paraId="2F9C26E2" w14:textId="77777777">
        <w:tc>
          <w:tcPr>
            <w:tcW w:w="2822" w:type="dxa"/>
          </w:tcPr>
          <w:p w:rsidR="001478F6" w:rsidP="00835B9D" w:rsidRDefault="001478F6" w14:paraId="4F70855E" w14:textId="77777777">
            <w:r>
              <w:t xml:space="preserve">Week 5: </w:t>
            </w:r>
            <w:r w:rsidRPr="000F6ED4">
              <w:rPr>
                <w:highlight w:val="yellow"/>
              </w:rPr>
              <w:t>Dates</w:t>
            </w:r>
          </w:p>
        </w:tc>
        <w:tc>
          <w:tcPr>
            <w:tcW w:w="2822" w:type="dxa"/>
          </w:tcPr>
          <w:p w:rsidR="001478F6" w:rsidP="00835B9D" w:rsidRDefault="001478F6" w14:paraId="2AB9348D" w14:textId="77777777"/>
        </w:tc>
        <w:tc>
          <w:tcPr>
            <w:tcW w:w="2823" w:type="dxa"/>
          </w:tcPr>
          <w:p w:rsidR="001478F6" w:rsidP="00835B9D" w:rsidRDefault="001478F6" w14:paraId="1E21D10D" w14:textId="77777777"/>
        </w:tc>
        <w:tc>
          <w:tcPr>
            <w:tcW w:w="2823" w:type="dxa"/>
          </w:tcPr>
          <w:p w:rsidR="001478F6" w:rsidP="00835B9D" w:rsidRDefault="001478F6" w14:paraId="125DB2AC" w14:textId="77777777"/>
        </w:tc>
      </w:tr>
      <w:tr w:rsidR="001478F6" w:rsidTr="00835B9D" w14:paraId="0A1CF90C" w14:textId="77777777">
        <w:tc>
          <w:tcPr>
            <w:tcW w:w="2822" w:type="dxa"/>
          </w:tcPr>
          <w:p w:rsidR="001478F6" w:rsidP="00835B9D" w:rsidRDefault="001478F6" w14:paraId="148C8100" w14:textId="77777777">
            <w:r>
              <w:t xml:space="preserve">Week 6: </w:t>
            </w:r>
            <w:r w:rsidRPr="000F6ED4">
              <w:rPr>
                <w:highlight w:val="yellow"/>
              </w:rPr>
              <w:t>Dates</w:t>
            </w:r>
          </w:p>
        </w:tc>
        <w:tc>
          <w:tcPr>
            <w:tcW w:w="2822" w:type="dxa"/>
          </w:tcPr>
          <w:p w:rsidR="001478F6" w:rsidP="00835B9D" w:rsidRDefault="001478F6" w14:paraId="6D3D88C1" w14:textId="77777777"/>
        </w:tc>
        <w:tc>
          <w:tcPr>
            <w:tcW w:w="2823" w:type="dxa"/>
          </w:tcPr>
          <w:p w:rsidR="001478F6" w:rsidP="00835B9D" w:rsidRDefault="001478F6" w14:paraId="6CB4574F" w14:textId="77777777"/>
        </w:tc>
        <w:tc>
          <w:tcPr>
            <w:tcW w:w="2823" w:type="dxa"/>
          </w:tcPr>
          <w:p w:rsidR="001478F6" w:rsidP="00835B9D" w:rsidRDefault="001478F6" w14:paraId="5D8673FF" w14:textId="77777777"/>
        </w:tc>
      </w:tr>
      <w:tr w:rsidR="001478F6" w:rsidTr="00835B9D" w14:paraId="0A2E1F0A" w14:textId="77777777">
        <w:tc>
          <w:tcPr>
            <w:tcW w:w="2822" w:type="dxa"/>
          </w:tcPr>
          <w:p w:rsidR="001478F6" w:rsidP="00835B9D" w:rsidRDefault="001478F6" w14:paraId="148AFB0F" w14:textId="77777777">
            <w:r>
              <w:t xml:space="preserve">Week 7: </w:t>
            </w:r>
            <w:r w:rsidRPr="000F6ED4">
              <w:rPr>
                <w:highlight w:val="yellow"/>
              </w:rPr>
              <w:t>Dates</w:t>
            </w:r>
          </w:p>
        </w:tc>
        <w:tc>
          <w:tcPr>
            <w:tcW w:w="2822" w:type="dxa"/>
          </w:tcPr>
          <w:p w:rsidR="001478F6" w:rsidP="00835B9D" w:rsidRDefault="001478F6" w14:paraId="32CE1CAE" w14:textId="77777777"/>
        </w:tc>
        <w:tc>
          <w:tcPr>
            <w:tcW w:w="2823" w:type="dxa"/>
          </w:tcPr>
          <w:p w:rsidR="001478F6" w:rsidP="00835B9D" w:rsidRDefault="001478F6" w14:paraId="282F1BD3" w14:textId="77777777"/>
        </w:tc>
        <w:tc>
          <w:tcPr>
            <w:tcW w:w="2823" w:type="dxa"/>
          </w:tcPr>
          <w:p w:rsidR="001478F6" w:rsidP="00835B9D" w:rsidRDefault="001478F6" w14:paraId="324B349C" w14:textId="77777777"/>
        </w:tc>
      </w:tr>
      <w:tr w:rsidR="001478F6" w:rsidTr="00835B9D" w14:paraId="234C3CC7" w14:textId="77777777">
        <w:tc>
          <w:tcPr>
            <w:tcW w:w="2822" w:type="dxa"/>
          </w:tcPr>
          <w:p w:rsidR="001478F6" w:rsidP="00835B9D" w:rsidRDefault="001478F6" w14:paraId="2669785C" w14:textId="77777777">
            <w:r>
              <w:t xml:space="preserve">Week 8: </w:t>
            </w:r>
            <w:r w:rsidRPr="000F6ED4">
              <w:rPr>
                <w:highlight w:val="yellow"/>
              </w:rPr>
              <w:t>Dates</w:t>
            </w:r>
          </w:p>
        </w:tc>
        <w:tc>
          <w:tcPr>
            <w:tcW w:w="2822" w:type="dxa"/>
          </w:tcPr>
          <w:p w:rsidR="001478F6" w:rsidP="00835B9D" w:rsidRDefault="001478F6" w14:paraId="373B1DF7" w14:textId="77777777"/>
        </w:tc>
        <w:tc>
          <w:tcPr>
            <w:tcW w:w="2823" w:type="dxa"/>
          </w:tcPr>
          <w:p w:rsidR="001478F6" w:rsidP="00835B9D" w:rsidRDefault="001478F6" w14:paraId="71F95D93" w14:textId="77777777"/>
        </w:tc>
        <w:tc>
          <w:tcPr>
            <w:tcW w:w="2823" w:type="dxa"/>
          </w:tcPr>
          <w:p w:rsidR="001478F6" w:rsidP="00835B9D" w:rsidRDefault="001478F6" w14:paraId="0687D03C" w14:textId="77777777"/>
        </w:tc>
      </w:tr>
      <w:tr w:rsidR="001478F6" w:rsidTr="00835B9D" w14:paraId="36801C6C" w14:textId="77777777">
        <w:tc>
          <w:tcPr>
            <w:tcW w:w="2822" w:type="dxa"/>
          </w:tcPr>
          <w:p w:rsidR="001478F6" w:rsidP="00835B9D" w:rsidRDefault="001478F6" w14:paraId="3EC473DD" w14:textId="77777777">
            <w:r>
              <w:t xml:space="preserve">Week 9: </w:t>
            </w:r>
            <w:r w:rsidRPr="000F6ED4">
              <w:rPr>
                <w:highlight w:val="yellow"/>
              </w:rPr>
              <w:t>Dates</w:t>
            </w:r>
          </w:p>
        </w:tc>
        <w:tc>
          <w:tcPr>
            <w:tcW w:w="2822" w:type="dxa"/>
          </w:tcPr>
          <w:p w:rsidR="001478F6" w:rsidP="00835B9D" w:rsidRDefault="001478F6" w14:paraId="119DA966" w14:textId="77777777"/>
        </w:tc>
        <w:tc>
          <w:tcPr>
            <w:tcW w:w="2823" w:type="dxa"/>
          </w:tcPr>
          <w:p w:rsidR="001478F6" w:rsidP="00835B9D" w:rsidRDefault="001478F6" w14:paraId="687865CD" w14:textId="77777777"/>
        </w:tc>
        <w:tc>
          <w:tcPr>
            <w:tcW w:w="2823" w:type="dxa"/>
          </w:tcPr>
          <w:p w:rsidR="001478F6" w:rsidP="00835B9D" w:rsidRDefault="001478F6" w14:paraId="6DE648B4" w14:textId="77777777"/>
        </w:tc>
      </w:tr>
      <w:tr w:rsidR="001478F6" w:rsidTr="00835B9D" w14:paraId="3E3528B3" w14:textId="77777777">
        <w:tc>
          <w:tcPr>
            <w:tcW w:w="2822" w:type="dxa"/>
          </w:tcPr>
          <w:p w:rsidR="001478F6" w:rsidP="00835B9D" w:rsidRDefault="001478F6" w14:paraId="6BCF3EF6" w14:textId="77777777">
            <w:r>
              <w:t xml:space="preserve">Week 10: </w:t>
            </w:r>
            <w:r w:rsidRPr="000F6ED4">
              <w:rPr>
                <w:highlight w:val="yellow"/>
              </w:rPr>
              <w:t>Dates</w:t>
            </w:r>
          </w:p>
        </w:tc>
        <w:tc>
          <w:tcPr>
            <w:tcW w:w="2822" w:type="dxa"/>
          </w:tcPr>
          <w:p w:rsidR="001478F6" w:rsidP="00835B9D" w:rsidRDefault="001478F6" w14:paraId="08AF5A82" w14:textId="77777777"/>
        </w:tc>
        <w:tc>
          <w:tcPr>
            <w:tcW w:w="2823" w:type="dxa"/>
          </w:tcPr>
          <w:p w:rsidR="001478F6" w:rsidP="00835B9D" w:rsidRDefault="001478F6" w14:paraId="4A2FD982" w14:textId="77777777"/>
        </w:tc>
        <w:tc>
          <w:tcPr>
            <w:tcW w:w="2823" w:type="dxa"/>
          </w:tcPr>
          <w:p w:rsidR="001478F6" w:rsidP="00835B9D" w:rsidRDefault="001478F6" w14:paraId="28B8377B" w14:textId="77777777"/>
        </w:tc>
      </w:tr>
      <w:tr w:rsidR="001478F6" w:rsidTr="00835B9D" w14:paraId="3E544FA1" w14:textId="77777777">
        <w:tc>
          <w:tcPr>
            <w:tcW w:w="2822" w:type="dxa"/>
          </w:tcPr>
          <w:p w:rsidR="001478F6" w:rsidP="00835B9D" w:rsidRDefault="001478F6" w14:paraId="18672BA7" w14:textId="77777777">
            <w:r>
              <w:t xml:space="preserve">Week 11: </w:t>
            </w:r>
            <w:r w:rsidRPr="000F6ED4">
              <w:rPr>
                <w:highlight w:val="yellow"/>
              </w:rPr>
              <w:t>Dates</w:t>
            </w:r>
          </w:p>
        </w:tc>
        <w:tc>
          <w:tcPr>
            <w:tcW w:w="2822" w:type="dxa"/>
          </w:tcPr>
          <w:p w:rsidR="001478F6" w:rsidP="00835B9D" w:rsidRDefault="001478F6" w14:paraId="49026A3A" w14:textId="77777777"/>
        </w:tc>
        <w:tc>
          <w:tcPr>
            <w:tcW w:w="2823" w:type="dxa"/>
          </w:tcPr>
          <w:p w:rsidR="001478F6" w:rsidP="00835B9D" w:rsidRDefault="001478F6" w14:paraId="7CB214A0" w14:textId="77777777"/>
        </w:tc>
        <w:tc>
          <w:tcPr>
            <w:tcW w:w="2823" w:type="dxa"/>
          </w:tcPr>
          <w:p w:rsidR="001478F6" w:rsidP="00835B9D" w:rsidRDefault="001478F6" w14:paraId="56CE2AFF" w14:textId="77777777"/>
        </w:tc>
      </w:tr>
      <w:tr w:rsidR="001478F6" w:rsidTr="00835B9D" w14:paraId="47BBF981" w14:textId="77777777">
        <w:tc>
          <w:tcPr>
            <w:tcW w:w="2822" w:type="dxa"/>
          </w:tcPr>
          <w:p w:rsidR="001478F6" w:rsidP="00835B9D" w:rsidRDefault="001478F6" w14:paraId="437FA8E8" w14:textId="77777777">
            <w:r>
              <w:t xml:space="preserve">Week 12: </w:t>
            </w:r>
            <w:r w:rsidRPr="000F6ED4">
              <w:rPr>
                <w:highlight w:val="yellow"/>
              </w:rPr>
              <w:t>Dates</w:t>
            </w:r>
          </w:p>
        </w:tc>
        <w:tc>
          <w:tcPr>
            <w:tcW w:w="2822" w:type="dxa"/>
          </w:tcPr>
          <w:p w:rsidR="001478F6" w:rsidP="00835B9D" w:rsidRDefault="001478F6" w14:paraId="137FA8D2" w14:textId="77777777"/>
        </w:tc>
        <w:tc>
          <w:tcPr>
            <w:tcW w:w="2823" w:type="dxa"/>
          </w:tcPr>
          <w:p w:rsidR="001478F6" w:rsidP="00835B9D" w:rsidRDefault="001478F6" w14:paraId="237C4048" w14:textId="77777777"/>
        </w:tc>
        <w:tc>
          <w:tcPr>
            <w:tcW w:w="2823" w:type="dxa"/>
          </w:tcPr>
          <w:p w:rsidR="001478F6" w:rsidP="00835B9D" w:rsidRDefault="001478F6" w14:paraId="70BAC246" w14:textId="77777777"/>
        </w:tc>
      </w:tr>
      <w:tr w:rsidR="001478F6" w:rsidTr="00835B9D" w14:paraId="5453B6A4" w14:textId="77777777">
        <w:tc>
          <w:tcPr>
            <w:tcW w:w="2822" w:type="dxa"/>
          </w:tcPr>
          <w:p w:rsidR="001478F6" w:rsidP="00835B9D" w:rsidRDefault="001478F6" w14:paraId="115FB04B" w14:textId="77777777">
            <w:r>
              <w:t xml:space="preserve">Week 13: </w:t>
            </w:r>
            <w:r w:rsidRPr="000F6ED4">
              <w:rPr>
                <w:highlight w:val="yellow"/>
              </w:rPr>
              <w:t>Dates</w:t>
            </w:r>
          </w:p>
        </w:tc>
        <w:tc>
          <w:tcPr>
            <w:tcW w:w="2822" w:type="dxa"/>
          </w:tcPr>
          <w:p w:rsidR="001478F6" w:rsidP="00835B9D" w:rsidRDefault="001478F6" w14:paraId="1EFAEC57" w14:textId="77777777"/>
        </w:tc>
        <w:tc>
          <w:tcPr>
            <w:tcW w:w="2823" w:type="dxa"/>
          </w:tcPr>
          <w:p w:rsidR="001478F6" w:rsidP="00835B9D" w:rsidRDefault="001478F6" w14:paraId="1B4976D6" w14:textId="77777777"/>
        </w:tc>
        <w:tc>
          <w:tcPr>
            <w:tcW w:w="2823" w:type="dxa"/>
          </w:tcPr>
          <w:p w:rsidR="001478F6" w:rsidP="00835B9D" w:rsidRDefault="001478F6" w14:paraId="6C60B02E" w14:textId="77777777"/>
        </w:tc>
      </w:tr>
      <w:tr w:rsidR="001478F6" w:rsidTr="00835B9D" w14:paraId="659F2ACD" w14:textId="77777777">
        <w:tc>
          <w:tcPr>
            <w:tcW w:w="2822" w:type="dxa"/>
          </w:tcPr>
          <w:p w:rsidR="001478F6" w:rsidP="00835B9D" w:rsidRDefault="001478F6" w14:paraId="2A929B01" w14:textId="77777777">
            <w:r>
              <w:t xml:space="preserve">Week 14: </w:t>
            </w:r>
            <w:r w:rsidRPr="000F6ED4">
              <w:rPr>
                <w:highlight w:val="yellow"/>
              </w:rPr>
              <w:t>Dates</w:t>
            </w:r>
          </w:p>
        </w:tc>
        <w:tc>
          <w:tcPr>
            <w:tcW w:w="2822" w:type="dxa"/>
          </w:tcPr>
          <w:p w:rsidR="001478F6" w:rsidP="00835B9D" w:rsidRDefault="001478F6" w14:paraId="55513EA4" w14:textId="77777777"/>
        </w:tc>
        <w:tc>
          <w:tcPr>
            <w:tcW w:w="2823" w:type="dxa"/>
          </w:tcPr>
          <w:p w:rsidR="001478F6" w:rsidP="00835B9D" w:rsidRDefault="001478F6" w14:paraId="28DD0C25" w14:textId="77777777"/>
        </w:tc>
        <w:tc>
          <w:tcPr>
            <w:tcW w:w="2823" w:type="dxa"/>
          </w:tcPr>
          <w:p w:rsidR="001478F6" w:rsidP="00835B9D" w:rsidRDefault="001478F6" w14:paraId="4327B6DE" w14:textId="77777777"/>
        </w:tc>
      </w:tr>
      <w:tr w:rsidR="001478F6" w:rsidTr="00835B9D" w14:paraId="7DE312CE" w14:textId="77777777">
        <w:tc>
          <w:tcPr>
            <w:tcW w:w="2822" w:type="dxa"/>
          </w:tcPr>
          <w:p w:rsidR="001478F6" w:rsidP="00835B9D" w:rsidRDefault="001478F6" w14:paraId="2639F79B" w14:textId="77777777">
            <w:r>
              <w:t xml:space="preserve">Week 15: </w:t>
            </w:r>
            <w:r w:rsidRPr="000F6ED4">
              <w:rPr>
                <w:highlight w:val="yellow"/>
              </w:rPr>
              <w:t>Dates</w:t>
            </w:r>
          </w:p>
        </w:tc>
        <w:tc>
          <w:tcPr>
            <w:tcW w:w="2822" w:type="dxa"/>
          </w:tcPr>
          <w:p w:rsidR="001478F6" w:rsidP="00835B9D" w:rsidRDefault="001478F6" w14:paraId="18DCB5D3" w14:textId="77777777"/>
        </w:tc>
        <w:tc>
          <w:tcPr>
            <w:tcW w:w="2823" w:type="dxa"/>
          </w:tcPr>
          <w:p w:rsidR="001478F6" w:rsidP="00835B9D" w:rsidRDefault="001478F6" w14:paraId="66382230" w14:textId="77777777"/>
        </w:tc>
        <w:tc>
          <w:tcPr>
            <w:tcW w:w="2823" w:type="dxa"/>
          </w:tcPr>
          <w:p w:rsidR="001478F6" w:rsidP="00835B9D" w:rsidRDefault="001478F6" w14:paraId="128470AB" w14:textId="77777777"/>
        </w:tc>
      </w:tr>
      <w:tr w:rsidR="001478F6" w:rsidTr="00835B9D" w14:paraId="568C03DC" w14:textId="77777777">
        <w:tc>
          <w:tcPr>
            <w:tcW w:w="2822" w:type="dxa"/>
          </w:tcPr>
          <w:p w:rsidR="001478F6" w:rsidP="00835B9D" w:rsidRDefault="001478F6" w14:paraId="0B555C01" w14:textId="77777777">
            <w:r>
              <w:t xml:space="preserve">Final Exam Week: </w:t>
            </w:r>
            <w:r w:rsidRPr="000F6ED4">
              <w:rPr>
                <w:highlight w:val="yellow"/>
              </w:rPr>
              <w:t>Dates</w:t>
            </w:r>
          </w:p>
        </w:tc>
        <w:tc>
          <w:tcPr>
            <w:tcW w:w="2822" w:type="dxa"/>
          </w:tcPr>
          <w:p w:rsidR="001478F6" w:rsidP="00835B9D" w:rsidRDefault="001478F6" w14:paraId="64B74CE1" w14:textId="77777777"/>
        </w:tc>
        <w:tc>
          <w:tcPr>
            <w:tcW w:w="2823" w:type="dxa"/>
          </w:tcPr>
          <w:p w:rsidR="001478F6" w:rsidP="00835B9D" w:rsidRDefault="001478F6" w14:paraId="670D4E9E" w14:textId="77777777"/>
        </w:tc>
        <w:tc>
          <w:tcPr>
            <w:tcW w:w="2823" w:type="dxa"/>
          </w:tcPr>
          <w:p w:rsidR="001478F6" w:rsidP="00835B9D" w:rsidRDefault="001478F6" w14:paraId="048DFF69" w14:textId="77777777"/>
        </w:tc>
      </w:tr>
    </w:tbl>
    <w:p w:rsidR="001478F6" w:rsidP="001478F6" w:rsidRDefault="001478F6" w14:paraId="547CE8E9" w14:textId="77777777"/>
    <w:p w:rsidR="001478F6" w:rsidP="001478F6" w:rsidRDefault="001478F6" w14:paraId="57001240" w14:textId="77777777">
      <w:pPr>
        <w:pStyle w:val="Heading1"/>
      </w:pPr>
    </w:p>
    <w:p w:rsidR="001478F6" w:rsidP="001478F6" w:rsidRDefault="001478F6" w14:paraId="38C918C3" w14:textId="77777777">
      <w:pPr>
        <w:pStyle w:val="Heading1"/>
      </w:pPr>
    </w:p>
    <w:p w:rsidR="001478F6" w:rsidP="001478F6" w:rsidRDefault="001478F6" w14:paraId="15C7BFD1" w14:textId="77777777">
      <w:pPr>
        <w:pStyle w:val="Heading1"/>
      </w:pPr>
    </w:p>
    <w:p w:rsidR="001478F6" w:rsidP="001478F6" w:rsidRDefault="001478F6" w14:paraId="2B1679A3" w14:textId="77777777">
      <w:pPr>
        <w:pStyle w:val="Heading1"/>
      </w:pPr>
    </w:p>
    <w:p w:rsidR="003547F8" w:rsidP="001478F6"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04C4" w:rsidRDefault="00FB04C4" w14:paraId="16BADB6C" w14:textId="77777777">
      <w:r>
        <w:separator/>
      </w:r>
    </w:p>
  </w:endnote>
  <w:endnote w:type="continuationSeparator" w:id="0">
    <w:p w:rsidR="00FB04C4" w:rsidRDefault="00FB04C4" w14:paraId="739C367D" w14:textId="77777777">
      <w:r>
        <w:continuationSeparator/>
      </w:r>
    </w:p>
  </w:endnote>
  <w:endnote w:type="continuationNotice" w:id="1">
    <w:p w:rsidR="00FB04C4" w:rsidRDefault="00FB04C4" w14:paraId="0C3FCC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04C4" w:rsidRDefault="00FB04C4" w14:paraId="725ACB93" w14:textId="77777777">
      <w:r>
        <w:separator/>
      </w:r>
    </w:p>
  </w:footnote>
  <w:footnote w:type="continuationSeparator" w:id="0">
    <w:p w:rsidR="00FB04C4" w:rsidRDefault="00FB04C4" w14:paraId="6C0DC84C" w14:textId="77777777">
      <w:r>
        <w:continuationSeparator/>
      </w:r>
    </w:p>
  </w:footnote>
  <w:footnote w:type="continuationNotice" w:id="1">
    <w:p w:rsidR="00FB04C4" w:rsidRDefault="00FB04C4" w14:paraId="4B7C30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3F6E9F"/>
    <w:multiLevelType w:val="hybridMultilevel"/>
    <w:tmpl w:val="1D887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884215"/>
    <w:multiLevelType w:val="hybridMultilevel"/>
    <w:tmpl w:val="AF840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2ED47C6"/>
    <w:multiLevelType w:val="hybridMultilevel"/>
    <w:tmpl w:val="625CFABC"/>
    <w:lvl w:ilvl="0" w:tplc="35AEBA74">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9"/>
  </w:num>
  <w:num w:numId="2" w16cid:durableId="186066752">
    <w:abstractNumId w:val="4"/>
  </w:num>
  <w:num w:numId="3" w16cid:durableId="1421633539">
    <w:abstractNumId w:val="10"/>
  </w:num>
  <w:num w:numId="4" w16cid:durableId="2011831143">
    <w:abstractNumId w:val="12"/>
  </w:num>
  <w:num w:numId="5" w16cid:durableId="30737265">
    <w:abstractNumId w:val="5"/>
  </w:num>
  <w:num w:numId="6" w16cid:durableId="1175002512">
    <w:abstractNumId w:val="8"/>
  </w:num>
  <w:num w:numId="7" w16cid:durableId="1776249261">
    <w:abstractNumId w:val="2"/>
  </w:num>
  <w:num w:numId="8" w16cid:durableId="2057386279">
    <w:abstractNumId w:val="3"/>
  </w:num>
  <w:num w:numId="9" w16cid:durableId="1590120435">
    <w:abstractNumId w:val="11"/>
  </w:num>
  <w:num w:numId="10" w16cid:durableId="1635603564">
    <w:abstractNumId w:val="1"/>
  </w:num>
  <w:num w:numId="11" w16cid:durableId="2119372920">
    <w:abstractNumId w:val="6"/>
  </w:num>
  <w:num w:numId="12" w16cid:durableId="1875145774">
    <w:abstractNumId w:val="7"/>
  </w:num>
  <w:num w:numId="13"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478F6"/>
    <w:rsid w:val="00174CF2"/>
    <w:rsid w:val="00190385"/>
    <w:rsid w:val="001913D6"/>
    <w:rsid w:val="001A0170"/>
    <w:rsid w:val="001B11F2"/>
    <w:rsid w:val="001B5F21"/>
    <w:rsid w:val="001C3151"/>
    <w:rsid w:val="001D2FAC"/>
    <w:rsid w:val="00251289"/>
    <w:rsid w:val="00277AA0"/>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55349"/>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21500"/>
    <w:rsid w:val="007240F6"/>
    <w:rsid w:val="00745093"/>
    <w:rsid w:val="007744A9"/>
    <w:rsid w:val="00776C9B"/>
    <w:rsid w:val="00781E35"/>
    <w:rsid w:val="00794807"/>
    <w:rsid w:val="007A58EC"/>
    <w:rsid w:val="0080182D"/>
    <w:rsid w:val="00821096"/>
    <w:rsid w:val="00875E39"/>
    <w:rsid w:val="008866FE"/>
    <w:rsid w:val="008A16FC"/>
    <w:rsid w:val="008E4609"/>
    <w:rsid w:val="008F15B6"/>
    <w:rsid w:val="0091742B"/>
    <w:rsid w:val="009222D3"/>
    <w:rsid w:val="00925628"/>
    <w:rsid w:val="009461FF"/>
    <w:rsid w:val="009513A1"/>
    <w:rsid w:val="00995EC9"/>
    <w:rsid w:val="00997F59"/>
    <w:rsid w:val="009C0887"/>
    <w:rsid w:val="00A40C90"/>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20729"/>
    <w:rsid w:val="00DD3CD1"/>
    <w:rsid w:val="00DF6D38"/>
    <w:rsid w:val="00E06147"/>
    <w:rsid w:val="00E23C53"/>
    <w:rsid w:val="00E35254"/>
    <w:rsid w:val="00EA2E89"/>
    <w:rsid w:val="00EA6AE3"/>
    <w:rsid w:val="00ED578D"/>
    <w:rsid w:val="00EF7F4F"/>
    <w:rsid w:val="00F343CF"/>
    <w:rsid w:val="00F76A05"/>
    <w:rsid w:val="00FB04C4"/>
    <w:rsid w:val="00FB7C2E"/>
    <w:rsid w:val="00FD2054"/>
    <w:rsid w:val="01930BDD"/>
    <w:rsid w:val="024306D1"/>
    <w:rsid w:val="032EDC3E"/>
    <w:rsid w:val="0BB0DA3B"/>
    <w:rsid w:val="19BC2F12"/>
    <w:rsid w:val="19FDC167"/>
    <w:rsid w:val="1F9B43DC"/>
    <w:rsid w:val="1FC8CD46"/>
    <w:rsid w:val="220B08F6"/>
    <w:rsid w:val="29EDAA48"/>
    <w:rsid w:val="2D54AC09"/>
    <w:rsid w:val="35EFA019"/>
    <w:rsid w:val="3F067387"/>
    <w:rsid w:val="41345A81"/>
    <w:rsid w:val="47B6BBB5"/>
    <w:rsid w:val="4832B3E7"/>
    <w:rsid w:val="4E186331"/>
    <w:rsid w:val="60076581"/>
    <w:rsid w:val="61F0EB4E"/>
    <w:rsid w:val="62B8691B"/>
    <w:rsid w:val="6885ED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68139">
      <w:bodyDiv w:val="1"/>
      <w:marLeft w:val="0"/>
      <w:marRight w:val="0"/>
      <w:marTop w:val="0"/>
      <w:marBottom w:val="0"/>
      <w:divBdr>
        <w:top w:val="none" w:sz="0" w:space="0" w:color="auto"/>
        <w:left w:val="none" w:sz="0" w:space="0" w:color="auto"/>
        <w:bottom w:val="none" w:sz="0" w:space="0" w:color="auto"/>
        <w:right w:val="none" w:sz="0" w:space="0" w:color="auto"/>
      </w:divBdr>
      <w:divsChild>
        <w:div w:id="1958682487">
          <w:marLeft w:val="0"/>
          <w:marRight w:val="0"/>
          <w:marTop w:val="0"/>
          <w:marBottom w:val="0"/>
          <w:divBdr>
            <w:top w:val="none" w:sz="0" w:space="0" w:color="auto"/>
            <w:left w:val="none" w:sz="0" w:space="0" w:color="auto"/>
            <w:bottom w:val="none" w:sz="0" w:space="0" w:color="auto"/>
            <w:right w:val="none" w:sz="0" w:space="0" w:color="auto"/>
          </w:divBdr>
        </w:div>
        <w:div w:id="654918053">
          <w:marLeft w:val="0"/>
          <w:marRight w:val="0"/>
          <w:marTop w:val="0"/>
          <w:marBottom w:val="0"/>
          <w:divBdr>
            <w:top w:val="none" w:sz="0" w:space="0" w:color="auto"/>
            <w:left w:val="none" w:sz="0" w:space="0" w:color="auto"/>
            <w:bottom w:val="none" w:sz="0" w:space="0" w:color="auto"/>
            <w:right w:val="none" w:sz="0" w:space="0" w:color="auto"/>
          </w:divBdr>
        </w:div>
        <w:div w:id="1631784771">
          <w:marLeft w:val="0"/>
          <w:marRight w:val="0"/>
          <w:marTop w:val="0"/>
          <w:marBottom w:val="0"/>
          <w:divBdr>
            <w:top w:val="none" w:sz="0" w:space="0" w:color="auto"/>
            <w:left w:val="none" w:sz="0" w:space="0" w:color="auto"/>
            <w:bottom w:val="none" w:sz="0" w:space="0" w:color="auto"/>
            <w:right w:val="none" w:sz="0" w:space="0" w:color="auto"/>
          </w:divBdr>
        </w:div>
        <w:div w:id="2094619298">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2048753278">
      <w:bodyDiv w:val="1"/>
      <w:marLeft w:val="0"/>
      <w:marRight w:val="0"/>
      <w:marTop w:val="0"/>
      <w:marBottom w:val="0"/>
      <w:divBdr>
        <w:top w:val="none" w:sz="0" w:space="0" w:color="auto"/>
        <w:left w:val="none" w:sz="0" w:space="0" w:color="auto"/>
        <w:bottom w:val="none" w:sz="0" w:space="0" w:color="auto"/>
        <w:right w:val="none" w:sz="0" w:space="0" w:color="auto"/>
      </w:divBdr>
      <w:divsChild>
        <w:div w:id="1660108776">
          <w:marLeft w:val="0"/>
          <w:marRight w:val="0"/>
          <w:marTop w:val="0"/>
          <w:marBottom w:val="0"/>
          <w:divBdr>
            <w:top w:val="none" w:sz="0" w:space="0" w:color="auto"/>
            <w:left w:val="none" w:sz="0" w:space="0" w:color="auto"/>
            <w:bottom w:val="none" w:sz="0" w:space="0" w:color="auto"/>
            <w:right w:val="none" w:sz="0" w:space="0" w:color="auto"/>
          </w:divBdr>
        </w:div>
        <w:div w:id="1348217691">
          <w:marLeft w:val="0"/>
          <w:marRight w:val="0"/>
          <w:marTop w:val="0"/>
          <w:marBottom w:val="0"/>
          <w:divBdr>
            <w:top w:val="none" w:sz="0" w:space="0" w:color="auto"/>
            <w:left w:val="none" w:sz="0" w:space="0" w:color="auto"/>
            <w:bottom w:val="none" w:sz="0" w:space="0" w:color="auto"/>
            <w:right w:val="none" w:sz="0" w:space="0" w:color="auto"/>
          </w:divBdr>
        </w:div>
        <w:div w:id="1542402505">
          <w:marLeft w:val="0"/>
          <w:marRight w:val="0"/>
          <w:marTop w:val="0"/>
          <w:marBottom w:val="0"/>
          <w:divBdr>
            <w:top w:val="none" w:sz="0" w:space="0" w:color="auto"/>
            <w:left w:val="none" w:sz="0" w:space="0" w:color="auto"/>
            <w:bottom w:val="none" w:sz="0" w:space="0" w:color="auto"/>
            <w:right w:val="none" w:sz="0" w:space="0" w:color="auto"/>
          </w:divBdr>
        </w:div>
        <w:div w:id="30651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D9B84A97-FC44-4D47-A8AC-BBB49BAB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12</revision>
  <dcterms:created xsi:type="dcterms:W3CDTF">2023-10-09T16:16:00.0000000Z</dcterms:created>
  <dcterms:modified xsi:type="dcterms:W3CDTF">2024-12-06T15:49:54.3944549Z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